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9DD4" w14:textId="02EC8607" w:rsidR="00BF237D" w:rsidRPr="00714418" w:rsidRDefault="00BF237D" w:rsidP="00BF237D">
      <w:pPr>
        <w:shd w:val="clear" w:color="auto" w:fill="FFFFFF"/>
        <w:jc w:val="left"/>
        <w:outlineLvl w:val="1"/>
        <w:rPr>
          <w:rFonts w:ascii="Noto Sans" w:hAnsi="Noto Sans" w:cs="Noto Sans"/>
          <w:b/>
          <w:bCs/>
          <w:color w:val="2D2D2D"/>
          <w:spacing w:val="0"/>
          <w:sz w:val="20"/>
        </w:rPr>
      </w:pPr>
      <w:r w:rsidRPr="00714418">
        <w:rPr>
          <w:rFonts w:ascii="Noto Sans" w:hAnsi="Noto Sans" w:cs="Noto Sans"/>
          <w:b/>
          <w:bCs/>
          <w:color w:val="2D2D2D"/>
          <w:spacing w:val="0"/>
          <w:sz w:val="20"/>
        </w:rPr>
        <w:t xml:space="preserve">Job </w:t>
      </w:r>
      <w:r>
        <w:rPr>
          <w:rFonts w:ascii="Noto Sans" w:hAnsi="Noto Sans" w:cs="Noto Sans"/>
          <w:b/>
          <w:bCs/>
          <w:color w:val="2D2D2D"/>
          <w:spacing w:val="0"/>
          <w:sz w:val="20"/>
        </w:rPr>
        <w:t>D</w:t>
      </w:r>
      <w:r w:rsidRPr="00714418">
        <w:rPr>
          <w:rFonts w:ascii="Noto Sans" w:hAnsi="Noto Sans" w:cs="Noto Sans"/>
          <w:b/>
          <w:bCs/>
          <w:color w:val="2D2D2D"/>
          <w:spacing w:val="0"/>
          <w:sz w:val="20"/>
        </w:rPr>
        <w:t>escription</w:t>
      </w:r>
    </w:p>
    <w:p w14:paraId="4DCA9B57" w14:textId="5BC9CB3D" w:rsidR="00BF237D" w:rsidRPr="00714418" w:rsidRDefault="0040137A" w:rsidP="00BF237D">
      <w:pPr>
        <w:spacing w:before="100" w:beforeAutospacing="1" w:after="100" w:afterAutospacing="1"/>
        <w:jc w:val="left"/>
        <w:rPr>
          <w:rFonts w:ascii="Noto Sans" w:hAnsi="Noto Sans" w:cs="Noto Sans"/>
          <w:b/>
          <w:bCs/>
          <w:i/>
          <w:iCs/>
          <w:color w:val="424242"/>
          <w:spacing w:val="0"/>
          <w:sz w:val="20"/>
          <w:shd w:val="clear" w:color="auto" w:fill="FFFFFF"/>
        </w:rPr>
      </w:pPr>
      <w:r>
        <w:rPr>
          <w:rFonts w:ascii="Noto Sans" w:hAnsi="Noto Sans" w:cs="Noto Sans"/>
          <w:b/>
          <w:bCs/>
          <w:i/>
          <w:iCs/>
          <w:color w:val="424242"/>
          <w:spacing w:val="0"/>
          <w:sz w:val="20"/>
          <w:shd w:val="clear" w:color="auto" w:fill="FFFFFF"/>
        </w:rPr>
        <w:t>Statewide Procurement Analyst I</w:t>
      </w:r>
    </w:p>
    <w:p w14:paraId="70B643D3" w14:textId="1174F505" w:rsidR="00BF237D" w:rsidRPr="002C371B" w:rsidRDefault="00BF237D" w:rsidP="00BF237D">
      <w:pPr>
        <w:shd w:val="clear" w:color="auto" w:fill="FFFFFF" w:themeFill="background1"/>
        <w:spacing w:before="100" w:beforeAutospacing="1" w:after="100" w:afterAutospacing="1"/>
        <w:rPr>
          <w:rFonts w:ascii="Noto Sans" w:eastAsia="Arial" w:hAnsi="Noto Sans" w:cs="Noto Sans"/>
          <w:spacing w:val="0"/>
          <w:sz w:val="20"/>
        </w:rPr>
      </w:pPr>
      <w:r w:rsidRPr="00714418">
        <w:rPr>
          <w:rFonts w:ascii="Noto Sans" w:eastAsia="Arial" w:hAnsi="Noto Sans" w:cs="Noto Sans"/>
          <w:spacing w:val="0"/>
          <w:sz w:val="20"/>
        </w:rPr>
        <w:t>The Mississippi Department of Information Technology Services (ITS) is seeking qualified persons to fill the role of a</w:t>
      </w:r>
      <w:r>
        <w:rPr>
          <w:rFonts w:ascii="Noto Sans" w:eastAsia="Arial" w:hAnsi="Noto Sans" w:cs="Noto Sans"/>
          <w:spacing w:val="0"/>
          <w:sz w:val="20"/>
        </w:rPr>
        <w:t xml:space="preserve"> </w:t>
      </w:r>
      <w:r w:rsidR="002C371B">
        <w:rPr>
          <w:rFonts w:ascii="Noto Sans" w:eastAsia="Arial" w:hAnsi="Noto Sans" w:cs="Noto Sans"/>
          <w:spacing w:val="0"/>
          <w:sz w:val="20"/>
        </w:rPr>
        <w:t xml:space="preserve">Statewide Procurement Analyst I </w:t>
      </w:r>
      <w:r w:rsidR="006A0B9A">
        <w:rPr>
          <w:rFonts w:ascii="Noto Sans" w:eastAsia="Arial" w:hAnsi="Noto Sans" w:cs="Noto Sans"/>
          <w:spacing w:val="0"/>
          <w:sz w:val="20"/>
        </w:rPr>
        <w:t>(</w:t>
      </w:r>
      <w:r w:rsidR="002C371B">
        <w:rPr>
          <w:rFonts w:ascii="Noto Sans" w:eastAsia="Arial" w:hAnsi="Noto Sans" w:cs="Noto Sans"/>
          <w:spacing w:val="0"/>
          <w:sz w:val="20"/>
        </w:rPr>
        <w:t>Technology Consultant</w:t>
      </w:r>
      <w:r w:rsidR="006A0B9A">
        <w:rPr>
          <w:rFonts w:ascii="Noto Sans" w:eastAsia="Arial" w:hAnsi="Noto Sans" w:cs="Noto Sans"/>
          <w:spacing w:val="0"/>
          <w:sz w:val="20"/>
        </w:rPr>
        <w:t>)</w:t>
      </w:r>
      <w:r w:rsidRPr="00714418">
        <w:rPr>
          <w:rFonts w:ascii="Noto Sans" w:eastAsia="Arial" w:hAnsi="Noto Sans" w:cs="Noto Sans"/>
          <w:spacing w:val="0"/>
          <w:sz w:val="20"/>
        </w:rPr>
        <w:t xml:space="preserve">. </w:t>
      </w:r>
      <w:r w:rsidR="002C371B" w:rsidRPr="002C371B">
        <w:rPr>
          <w:rFonts w:ascii="Noto Sans" w:hAnsi="Noto Sans" w:cs="Noto Sans"/>
          <w:color w:val="2D2D2D"/>
          <w:sz w:val="20"/>
        </w:rPr>
        <w:t>This role lends itself to an administrative or business background with strong attention to detail and an interest in technology. This is administrative work, but the subject matter of this work is always technology.</w:t>
      </w:r>
    </w:p>
    <w:p w14:paraId="1B54F316" w14:textId="77777777" w:rsidR="00BF237D" w:rsidRDefault="00BF237D" w:rsidP="00BF237D">
      <w:pPr>
        <w:shd w:val="clear" w:color="auto" w:fill="FFFFFF" w:themeFill="background1"/>
        <w:spacing w:before="100" w:beforeAutospacing="1" w:after="100" w:afterAutospacing="1"/>
        <w:rPr>
          <w:rFonts w:ascii="Noto Sans" w:hAnsi="Noto Sans" w:cs="Noto Sans"/>
          <w:b/>
          <w:bCs/>
          <w:i/>
          <w:iCs/>
          <w:spacing w:val="0"/>
          <w:sz w:val="20"/>
          <w:shd w:val="clear" w:color="auto" w:fill="FFFFFF"/>
        </w:rPr>
      </w:pPr>
      <w:r w:rsidRPr="00714418">
        <w:rPr>
          <w:rFonts w:ascii="Noto Sans" w:hAnsi="Noto Sans" w:cs="Noto Sans"/>
          <w:b/>
          <w:bCs/>
          <w:i/>
          <w:iCs/>
          <w:spacing w:val="0"/>
          <w:sz w:val="20"/>
          <w:shd w:val="clear" w:color="auto" w:fill="FFFFFF"/>
        </w:rPr>
        <w:t>Key Responsibilities</w:t>
      </w:r>
    </w:p>
    <w:p w14:paraId="4D1FB74C" w14:textId="77777777" w:rsidR="002C371B" w:rsidRPr="002C371B" w:rsidRDefault="002C371B" w:rsidP="002C371B">
      <w:pPr>
        <w:pStyle w:val="NormalWeb"/>
        <w:shd w:val="clear" w:color="auto" w:fill="FFFFFF"/>
        <w:rPr>
          <w:rFonts w:ascii="Noto Sans" w:hAnsi="Noto Sans" w:cs="Noto Sans"/>
          <w:color w:val="2D2D2D"/>
          <w:sz w:val="20"/>
          <w:szCs w:val="20"/>
        </w:rPr>
      </w:pPr>
      <w:r w:rsidRPr="002C371B">
        <w:rPr>
          <w:rFonts w:ascii="Noto Sans" w:hAnsi="Noto Sans" w:cs="Noto Sans"/>
          <w:color w:val="2D2D2D"/>
          <w:sz w:val="20"/>
          <w:szCs w:val="20"/>
        </w:rPr>
        <w:t xml:space="preserve">This position requires the ability to multi-task and balance multiple projects while managing and meeting deadlines. Organization is key in the procurement process. Strong interpersonal skills and experience in customer service lay a solid foundation when working with customer agencies and vendors throughout the procurement process. Candidates should be open to feedback and edits during the quality assurance process and should also be able to learn and follow state procurement guidelines and policies. </w:t>
      </w:r>
    </w:p>
    <w:p w14:paraId="54C7BC58" w14:textId="77777777" w:rsidR="002C371B" w:rsidRPr="002C371B" w:rsidRDefault="002C371B" w:rsidP="002C371B">
      <w:pPr>
        <w:pStyle w:val="NormalWeb"/>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Desired skills include:</w:t>
      </w:r>
    </w:p>
    <w:p w14:paraId="0D915EBA"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Strong organization in order to meet deadlines and manage multiple projects at one </w:t>
      </w:r>
      <w:proofErr w:type="gramStart"/>
      <w:r w:rsidRPr="002C371B">
        <w:rPr>
          <w:rFonts w:ascii="Noto Sans" w:hAnsi="Noto Sans" w:cs="Noto Sans"/>
          <w:color w:val="2D2D2D"/>
          <w:sz w:val="20"/>
          <w:szCs w:val="20"/>
        </w:rPr>
        <w:t>time;</w:t>
      </w:r>
      <w:proofErr w:type="gramEnd"/>
    </w:p>
    <w:p w14:paraId="1CEBC87C"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Technical writing ability and attention to detail for creating and editing procurement documents including formal </w:t>
      </w:r>
      <w:proofErr w:type="gramStart"/>
      <w:r w:rsidRPr="002C371B">
        <w:rPr>
          <w:rFonts w:ascii="Noto Sans" w:hAnsi="Noto Sans" w:cs="Noto Sans"/>
          <w:color w:val="2D2D2D"/>
          <w:sz w:val="20"/>
          <w:szCs w:val="20"/>
        </w:rPr>
        <w:t>contracts;</w:t>
      </w:r>
      <w:proofErr w:type="gramEnd"/>
    </w:p>
    <w:p w14:paraId="1C76F865"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Interest in technology and eagerness to learn more about </w:t>
      </w:r>
      <w:proofErr w:type="gramStart"/>
      <w:r w:rsidRPr="002C371B">
        <w:rPr>
          <w:rFonts w:ascii="Noto Sans" w:hAnsi="Noto Sans" w:cs="Noto Sans"/>
          <w:color w:val="2D2D2D"/>
          <w:sz w:val="20"/>
          <w:szCs w:val="20"/>
        </w:rPr>
        <w:t>technology;</w:t>
      </w:r>
      <w:proofErr w:type="gramEnd"/>
    </w:p>
    <w:p w14:paraId="1B23E8C6"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Customer Service mindset with strong interpersonal skills in interacting with customers, vendors, and the Quality Assurance </w:t>
      </w:r>
      <w:proofErr w:type="gramStart"/>
      <w:r w:rsidRPr="002C371B">
        <w:rPr>
          <w:rFonts w:ascii="Noto Sans" w:hAnsi="Noto Sans" w:cs="Noto Sans"/>
          <w:color w:val="2D2D2D"/>
          <w:sz w:val="20"/>
          <w:szCs w:val="20"/>
        </w:rPr>
        <w:t>Team;</w:t>
      </w:r>
      <w:proofErr w:type="gramEnd"/>
    </w:p>
    <w:p w14:paraId="4BA5C29B"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A proactive attitude and the ability to research and gather information </w:t>
      </w:r>
      <w:proofErr w:type="gramStart"/>
      <w:r w:rsidRPr="002C371B">
        <w:rPr>
          <w:rFonts w:ascii="Noto Sans" w:hAnsi="Noto Sans" w:cs="Noto Sans"/>
          <w:color w:val="2D2D2D"/>
          <w:sz w:val="20"/>
          <w:szCs w:val="20"/>
        </w:rPr>
        <w:t>independently;</w:t>
      </w:r>
      <w:proofErr w:type="gramEnd"/>
    </w:p>
    <w:p w14:paraId="31278382"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Interest in IT project management, analysis/requirements definition, and/or technical specification </w:t>
      </w:r>
      <w:proofErr w:type="gramStart"/>
      <w:r w:rsidRPr="002C371B">
        <w:rPr>
          <w:rFonts w:ascii="Noto Sans" w:hAnsi="Noto Sans" w:cs="Noto Sans"/>
          <w:color w:val="2D2D2D"/>
          <w:sz w:val="20"/>
          <w:szCs w:val="20"/>
        </w:rPr>
        <w:t>research;</w:t>
      </w:r>
      <w:proofErr w:type="gramEnd"/>
    </w:p>
    <w:p w14:paraId="53ECEBD7"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Ability to work within outlined standards, policies, and </w:t>
      </w:r>
      <w:proofErr w:type="gramStart"/>
      <w:r w:rsidRPr="002C371B">
        <w:rPr>
          <w:rFonts w:ascii="Noto Sans" w:hAnsi="Noto Sans" w:cs="Noto Sans"/>
          <w:color w:val="2D2D2D"/>
          <w:sz w:val="20"/>
          <w:szCs w:val="20"/>
        </w:rPr>
        <w:t>statute;</w:t>
      </w:r>
      <w:proofErr w:type="gramEnd"/>
    </w:p>
    <w:p w14:paraId="43207A3C" w14:textId="77777777"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 xml:space="preserve">Ability to quickly and efficiently manage multiple tasks and projects in a fast-paced, dynamic </w:t>
      </w:r>
      <w:proofErr w:type="gramStart"/>
      <w:r w:rsidRPr="002C371B">
        <w:rPr>
          <w:rFonts w:ascii="Noto Sans" w:hAnsi="Noto Sans" w:cs="Noto Sans"/>
          <w:color w:val="2D2D2D"/>
          <w:sz w:val="20"/>
          <w:szCs w:val="20"/>
        </w:rPr>
        <w:t>environment;</w:t>
      </w:r>
      <w:proofErr w:type="gramEnd"/>
    </w:p>
    <w:p w14:paraId="4FFE358D" w14:textId="4BA669CC" w:rsidR="002C371B" w:rsidRPr="002C371B" w:rsidRDefault="002C371B" w:rsidP="002C371B">
      <w:pPr>
        <w:pStyle w:val="NormalWeb"/>
        <w:numPr>
          <w:ilvl w:val="0"/>
          <w:numId w:val="11"/>
        </w:numPr>
        <w:shd w:val="clear" w:color="auto" w:fill="FFFFFF"/>
        <w:spacing w:before="0" w:beforeAutospacing="0" w:after="0" w:afterAutospacing="0"/>
        <w:rPr>
          <w:rFonts w:ascii="Noto Sans" w:hAnsi="Noto Sans" w:cs="Noto Sans"/>
          <w:color w:val="2D2D2D"/>
          <w:sz w:val="20"/>
          <w:szCs w:val="20"/>
        </w:rPr>
      </w:pPr>
      <w:r w:rsidRPr="002C371B">
        <w:rPr>
          <w:rFonts w:ascii="Noto Sans" w:hAnsi="Noto Sans" w:cs="Noto Sans"/>
          <w:color w:val="2D2D2D"/>
          <w:sz w:val="20"/>
          <w:szCs w:val="20"/>
        </w:rPr>
        <w:t>Ability to work effectively with clients and vendors to plan, develop schedules, analyze, evaluate, implement and/or manage IT projects</w:t>
      </w:r>
    </w:p>
    <w:p w14:paraId="65717844" w14:textId="77777777" w:rsidR="002C371B" w:rsidRPr="00714418" w:rsidRDefault="002C371B" w:rsidP="00BF237D">
      <w:pPr>
        <w:shd w:val="clear" w:color="auto" w:fill="FFFFFF" w:themeFill="background1"/>
        <w:spacing w:before="100" w:beforeAutospacing="1" w:after="100" w:afterAutospacing="1"/>
        <w:rPr>
          <w:rFonts w:ascii="Noto Sans" w:hAnsi="Noto Sans" w:cs="Noto Sans"/>
          <w:b/>
          <w:bCs/>
          <w:i/>
          <w:iCs/>
          <w:spacing w:val="0"/>
          <w:sz w:val="20"/>
          <w:shd w:val="clear" w:color="auto" w:fill="FFFFFF"/>
        </w:rPr>
      </w:pPr>
    </w:p>
    <w:p w14:paraId="31A6DA1E" w14:textId="77777777" w:rsidR="00BF237D" w:rsidRDefault="00BF237D" w:rsidP="00BF237D">
      <w:pPr>
        <w:spacing w:before="220"/>
        <w:rPr>
          <w:rFonts w:ascii="Noto Sans" w:hAnsi="Noto Sans" w:cs="Noto Sans"/>
          <w:b/>
          <w:bCs/>
          <w:i/>
          <w:iCs/>
          <w:sz w:val="20"/>
          <w:shd w:val="clear" w:color="auto" w:fill="FFFFFF"/>
        </w:rPr>
      </w:pPr>
      <w:r w:rsidRPr="00714418">
        <w:rPr>
          <w:rFonts w:ascii="Noto Sans" w:hAnsi="Noto Sans" w:cs="Noto Sans"/>
          <w:b/>
          <w:bCs/>
          <w:i/>
          <w:iCs/>
          <w:sz w:val="20"/>
          <w:shd w:val="clear" w:color="auto" w:fill="FFFFFF"/>
        </w:rPr>
        <w:t>Required Skills</w:t>
      </w:r>
    </w:p>
    <w:p w14:paraId="30CA1B3F" w14:textId="77777777" w:rsidR="002C371B" w:rsidRDefault="002C371B" w:rsidP="002C371B">
      <w:pPr>
        <w:pStyle w:val="NormalWeb"/>
        <w:numPr>
          <w:ilvl w:val="0"/>
          <w:numId w:val="10"/>
        </w:numPr>
        <w:shd w:val="clear" w:color="auto" w:fill="FFFFFF"/>
        <w:rPr>
          <w:rFonts w:ascii="Noto Sans" w:hAnsi="Noto Sans" w:cs="Noto Sans"/>
          <w:color w:val="2D2D2D"/>
          <w:sz w:val="20"/>
          <w:szCs w:val="20"/>
        </w:rPr>
      </w:pPr>
      <w:r w:rsidRPr="002C371B">
        <w:rPr>
          <w:rFonts w:ascii="Noto Sans" w:hAnsi="Noto Sans" w:cs="Noto Sans"/>
          <w:color w:val="2D2D2D"/>
          <w:sz w:val="20"/>
          <w:szCs w:val="20"/>
        </w:rPr>
        <w:t xml:space="preserve">Must have strong oral and written communication, customer service, and time management skills. </w:t>
      </w:r>
    </w:p>
    <w:p w14:paraId="669A5741" w14:textId="77777777" w:rsidR="002C371B" w:rsidRDefault="002C371B" w:rsidP="002C371B">
      <w:pPr>
        <w:pStyle w:val="NormalWeb"/>
        <w:numPr>
          <w:ilvl w:val="0"/>
          <w:numId w:val="10"/>
        </w:numPr>
        <w:shd w:val="clear" w:color="auto" w:fill="FFFFFF"/>
        <w:rPr>
          <w:rFonts w:ascii="Noto Sans" w:hAnsi="Noto Sans" w:cs="Noto Sans"/>
          <w:color w:val="2D2D2D"/>
          <w:sz w:val="20"/>
          <w:szCs w:val="20"/>
        </w:rPr>
      </w:pPr>
      <w:r w:rsidRPr="002C371B">
        <w:rPr>
          <w:rFonts w:ascii="Noto Sans" w:hAnsi="Noto Sans" w:cs="Noto Sans"/>
          <w:color w:val="2D2D2D"/>
          <w:sz w:val="20"/>
          <w:szCs w:val="20"/>
        </w:rPr>
        <w:t xml:space="preserve">Must have strong presentation skills. </w:t>
      </w:r>
    </w:p>
    <w:p w14:paraId="3B2E4F63" w14:textId="77777777" w:rsidR="002C371B" w:rsidRDefault="002C371B" w:rsidP="002C371B">
      <w:pPr>
        <w:pStyle w:val="NormalWeb"/>
        <w:numPr>
          <w:ilvl w:val="0"/>
          <w:numId w:val="10"/>
        </w:numPr>
        <w:shd w:val="clear" w:color="auto" w:fill="FFFFFF"/>
        <w:rPr>
          <w:rFonts w:ascii="Noto Sans" w:hAnsi="Noto Sans" w:cs="Noto Sans"/>
          <w:color w:val="2D2D2D"/>
          <w:sz w:val="20"/>
          <w:szCs w:val="20"/>
        </w:rPr>
      </w:pPr>
      <w:r w:rsidRPr="002C371B">
        <w:rPr>
          <w:rFonts w:ascii="Noto Sans" w:hAnsi="Noto Sans" w:cs="Noto Sans"/>
          <w:color w:val="2D2D2D"/>
          <w:sz w:val="20"/>
          <w:szCs w:val="20"/>
        </w:rPr>
        <w:t xml:space="preserve">Must be able to work effectively with a team to accomplish team projects and solve technical problems. </w:t>
      </w:r>
    </w:p>
    <w:p w14:paraId="259350A9" w14:textId="77777777" w:rsidR="002C371B" w:rsidRDefault="002C371B" w:rsidP="002C371B">
      <w:pPr>
        <w:pStyle w:val="NormalWeb"/>
        <w:numPr>
          <w:ilvl w:val="0"/>
          <w:numId w:val="10"/>
        </w:numPr>
        <w:shd w:val="clear" w:color="auto" w:fill="FFFFFF"/>
        <w:rPr>
          <w:rFonts w:ascii="Noto Sans" w:hAnsi="Noto Sans" w:cs="Noto Sans"/>
          <w:color w:val="2D2D2D"/>
          <w:sz w:val="20"/>
          <w:szCs w:val="20"/>
        </w:rPr>
      </w:pPr>
      <w:r w:rsidRPr="002C371B">
        <w:rPr>
          <w:rFonts w:ascii="Noto Sans" w:hAnsi="Noto Sans" w:cs="Noto Sans"/>
          <w:color w:val="2D2D2D"/>
          <w:sz w:val="20"/>
          <w:szCs w:val="20"/>
        </w:rPr>
        <w:lastRenderedPageBreak/>
        <w:t xml:space="preserve">Must be able to work within outlined standards and deadlines. </w:t>
      </w:r>
    </w:p>
    <w:p w14:paraId="07C0E3B3" w14:textId="7AA84CB2" w:rsidR="002C371B" w:rsidRPr="002C371B" w:rsidRDefault="002C371B" w:rsidP="002C371B">
      <w:pPr>
        <w:pStyle w:val="NormalWeb"/>
        <w:numPr>
          <w:ilvl w:val="0"/>
          <w:numId w:val="10"/>
        </w:numPr>
        <w:shd w:val="clear" w:color="auto" w:fill="FFFFFF"/>
        <w:rPr>
          <w:rFonts w:ascii="Noto Sans" w:hAnsi="Noto Sans" w:cs="Noto Sans"/>
          <w:color w:val="2D2D2D"/>
          <w:sz w:val="20"/>
          <w:szCs w:val="20"/>
        </w:rPr>
      </w:pPr>
      <w:r w:rsidRPr="002C371B">
        <w:rPr>
          <w:rFonts w:ascii="Noto Sans" w:hAnsi="Noto Sans" w:cs="Noto Sans"/>
          <w:color w:val="2D2D2D"/>
          <w:sz w:val="20"/>
          <w:szCs w:val="20"/>
        </w:rPr>
        <w:t>Must have user-level skills with Microsoft Office Suite products, including Word, Excel, and PowerPoint.</w:t>
      </w:r>
    </w:p>
    <w:p w14:paraId="1875B184" w14:textId="77777777" w:rsidR="002C371B" w:rsidRPr="002C371B" w:rsidRDefault="002C371B" w:rsidP="00BF237D">
      <w:pPr>
        <w:spacing w:before="220"/>
        <w:rPr>
          <w:rFonts w:ascii="Noto Sans" w:hAnsi="Noto Sans" w:cs="Noto Sans"/>
          <w:sz w:val="20"/>
          <w:shd w:val="clear" w:color="auto" w:fill="FFFFFF"/>
        </w:rPr>
      </w:pPr>
    </w:p>
    <w:p w14:paraId="731BEE54" w14:textId="77777777" w:rsidR="00BF237D" w:rsidRPr="00714418" w:rsidRDefault="00BF237D" w:rsidP="00BF237D">
      <w:pPr>
        <w:spacing w:before="220"/>
        <w:rPr>
          <w:rFonts w:ascii="Noto Sans" w:hAnsi="Noto Sans" w:cs="Noto Sans"/>
          <w:b/>
          <w:bCs/>
          <w:i/>
          <w:iCs/>
          <w:spacing w:val="0"/>
          <w:sz w:val="20"/>
          <w:szCs w:val="22"/>
          <w:shd w:val="clear" w:color="auto" w:fill="FFFFFF"/>
        </w:rPr>
      </w:pPr>
      <w:r w:rsidRPr="00714418">
        <w:rPr>
          <w:rFonts w:ascii="Noto Sans" w:hAnsi="Noto Sans" w:cs="Noto Sans"/>
          <w:b/>
          <w:bCs/>
          <w:i/>
          <w:iCs/>
          <w:spacing w:val="0"/>
          <w:sz w:val="20"/>
          <w:szCs w:val="22"/>
          <w:shd w:val="clear" w:color="auto" w:fill="FFFFFF"/>
        </w:rPr>
        <w:t>Qualifications</w:t>
      </w:r>
    </w:p>
    <w:p w14:paraId="119306E0" w14:textId="284BA072" w:rsidR="00BF237D" w:rsidRPr="00922D39" w:rsidRDefault="00BF237D" w:rsidP="00BF237D">
      <w:pPr>
        <w:shd w:val="clear" w:color="auto" w:fill="FFFFFF" w:themeFill="background1"/>
        <w:spacing w:before="100" w:beforeAutospacing="1" w:after="100" w:afterAutospacing="1"/>
        <w:jc w:val="left"/>
        <w:rPr>
          <w:rFonts w:ascii="Noto Sans" w:eastAsia="Arial" w:hAnsi="Noto Sans" w:cs="Noto Sans"/>
          <w:spacing w:val="0"/>
          <w:sz w:val="20"/>
        </w:rPr>
      </w:pPr>
      <w:r w:rsidRPr="00922D39">
        <w:rPr>
          <w:rFonts w:ascii="Noto Sans" w:eastAsia="Arial" w:hAnsi="Noto Sans" w:cs="Noto Sans"/>
          <w:spacing w:val="0"/>
          <w:sz w:val="20"/>
        </w:rPr>
        <w:t xml:space="preserve">Qualified persons </w:t>
      </w:r>
      <w:r>
        <w:rPr>
          <w:rFonts w:ascii="Noto Sans" w:eastAsia="Arial" w:hAnsi="Noto Sans" w:cs="Noto Sans"/>
          <w:spacing w:val="0"/>
          <w:sz w:val="20"/>
        </w:rPr>
        <w:t>should</w:t>
      </w:r>
      <w:r w:rsidRPr="00922D39">
        <w:rPr>
          <w:rFonts w:ascii="Noto Sans" w:eastAsia="Arial" w:hAnsi="Noto Sans" w:cs="Noto Sans"/>
          <w:spacing w:val="0"/>
          <w:sz w:val="20"/>
        </w:rPr>
        <w:t xml:space="preserve"> have a </w:t>
      </w:r>
      <w:r>
        <w:rPr>
          <w:rFonts w:ascii="Noto Sans" w:eastAsia="Arial" w:hAnsi="Noto Sans" w:cs="Noto Sans"/>
          <w:spacing w:val="0"/>
          <w:sz w:val="20"/>
        </w:rPr>
        <w:t>bachelor’s degree and</w:t>
      </w:r>
      <w:r w:rsidR="002C371B">
        <w:rPr>
          <w:rFonts w:ascii="Noto Sans" w:eastAsia="Arial" w:hAnsi="Noto Sans" w:cs="Noto Sans"/>
          <w:spacing w:val="0"/>
          <w:sz w:val="20"/>
        </w:rPr>
        <w:t xml:space="preserve"> 0-2</w:t>
      </w:r>
      <w:r>
        <w:rPr>
          <w:rFonts w:ascii="Noto Sans" w:eastAsia="Arial" w:hAnsi="Noto Sans" w:cs="Noto Sans"/>
          <w:spacing w:val="0"/>
          <w:sz w:val="20"/>
        </w:rPr>
        <w:t xml:space="preserve"> years of experience</w:t>
      </w:r>
    </w:p>
    <w:p w14:paraId="507B8AAD" w14:textId="77777777" w:rsidR="00BF237D" w:rsidRPr="00714418" w:rsidRDefault="00BF237D" w:rsidP="00BF237D">
      <w:pPr>
        <w:spacing w:before="100" w:beforeAutospacing="1" w:after="100" w:afterAutospacing="1"/>
        <w:jc w:val="left"/>
        <w:rPr>
          <w:rFonts w:ascii="Noto Sans" w:hAnsi="Noto Sans" w:cs="Noto Sans"/>
          <w:i/>
          <w:iCs/>
          <w:spacing w:val="0"/>
          <w:sz w:val="20"/>
          <w:szCs w:val="22"/>
          <w:shd w:val="clear" w:color="auto" w:fill="FFFFFF"/>
        </w:rPr>
      </w:pPr>
      <w:r w:rsidRPr="00714418">
        <w:rPr>
          <w:rFonts w:ascii="Noto Sans" w:hAnsi="Noto Sans" w:cs="Noto Sans"/>
          <w:b/>
          <w:bCs/>
          <w:i/>
          <w:iCs/>
          <w:spacing w:val="0"/>
          <w:sz w:val="20"/>
          <w:szCs w:val="22"/>
          <w:shd w:val="clear" w:color="auto" w:fill="FFFFFF"/>
        </w:rPr>
        <w:t>Benefits:</w:t>
      </w:r>
    </w:p>
    <w:p w14:paraId="2E83FDBE" w14:textId="77777777" w:rsidR="00BF237D" w:rsidRPr="00714418" w:rsidRDefault="00BF237D" w:rsidP="00BF237D">
      <w:pPr>
        <w:numPr>
          <w:ilvl w:val="0"/>
          <w:numId w:val="3"/>
        </w:numPr>
        <w:spacing w:before="100" w:beforeAutospacing="1" w:after="100" w:afterAutospacing="1"/>
        <w:jc w:val="left"/>
        <w:rPr>
          <w:rFonts w:ascii="Noto Sans" w:hAnsi="Noto Sans" w:cs="Noto Sans"/>
          <w:spacing w:val="0"/>
          <w:sz w:val="20"/>
          <w:shd w:val="clear" w:color="auto" w:fill="FFFFFF"/>
        </w:rPr>
      </w:pPr>
      <w:r w:rsidRPr="00714418">
        <w:rPr>
          <w:rFonts w:ascii="Noto Sans" w:hAnsi="Noto Sans" w:cs="Noto Sans"/>
          <w:spacing w:val="0"/>
          <w:sz w:val="20"/>
          <w:shd w:val="clear" w:color="auto" w:fill="FFFFFF"/>
        </w:rPr>
        <w:t>Insurance: Health, Life, Dental, Vision, other supplementals.</w:t>
      </w:r>
    </w:p>
    <w:p w14:paraId="18AA3546" w14:textId="77777777" w:rsidR="00BF237D" w:rsidRPr="00714418" w:rsidRDefault="00BF237D" w:rsidP="00BF237D">
      <w:pPr>
        <w:numPr>
          <w:ilvl w:val="0"/>
          <w:numId w:val="3"/>
        </w:numPr>
        <w:spacing w:before="100" w:beforeAutospacing="1" w:after="100" w:afterAutospacing="1"/>
        <w:jc w:val="left"/>
        <w:rPr>
          <w:rFonts w:ascii="Noto Sans" w:hAnsi="Noto Sans" w:cs="Noto Sans"/>
          <w:spacing w:val="0"/>
          <w:sz w:val="20"/>
          <w:shd w:val="clear" w:color="auto" w:fill="FFFFFF"/>
        </w:rPr>
      </w:pPr>
      <w:r w:rsidRPr="00714418">
        <w:rPr>
          <w:rFonts w:ascii="Noto Sans" w:hAnsi="Noto Sans" w:cs="Noto Sans"/>
          <w:spacing w:val="0"/>
          <w:sz w:val="20"/>
          <w:shd w:val="clear" w:color="auto" w:fill="FFFFFF"/>
        </w:rPr>
        <w:t>Paid Time Off/Holidays</w:t>
      </w:r>
    </w:p>
    <w:p w14:paraId="54CA6A56" w14:textId="77777777" w:rsidR="00BF237D" w:rsidRPr="00714418" w:rsidRDefault="00BF237D" w:rsidP="00BF237D">
      <w:pPr>
        <w:numPr>
          <w:ilvl w:val="0"/>
          <w:numId w:val="3"/>
        </w:numPr>
        <w:spacing w:before="100" w:beforeAutospacing="1" w:after="100" w:afterAutospacing="1"/>
        <w:jc w:val="left"/>
        <w:rPr>
          <w:rFonts w:ascii="Noto Sans" w:hAnsi="Noto Sans" w:cs="Noto Sans"/>
          <w:spacing w:val="0"/>
          <w:sz w:val="20"/>
          <w:shd w:val="clear" w:color="auto" w:fill="FFFFFF"/>
        </w:rPr>
      </w:pPr>
      <w:r w:rsidRPr="00714418">
        <w:rPr>
          <w:rFonts w:ascii="Noto Sans" w:hAnsi="Noto Sans" w:cs="Noto Sans"/>
          <w:spacing w:val="0"/>
          <w:sz w:val="20"/>
          <w:shd w:val="clear" w:color="auto" w:fill="FFFFFF"/>
        </w:rPr>
        <w:t>Retirement Plan</w:t>
      </w:r>
    </w:p>
    <w:p w14:paraId="745E5003" w14:textId="77777777" w:rsidR="00BF237D" w:rsidRPr="00714418" w:rsidRDefault="00BF237D" w:rsidP="00BF237D">
      <w:pPr>
        <w:numPr>
          <w:ilvl w:val="0"/>
          <w:numId w:val="3"/>
        </w:numPr>
        <w:spacing w:before="100" w:beforeAutospacing="1" w:after="100" w:afterAutospacing="1"/>
        <w:jc w:val="left"/>
        <w:rPr>
          <w:rFonts w:ascii="Noto Sans" w:hAnsi="Noto Sans" w:cs="Noto Sans"/>
          <w:spacing w:val="0"/>
          <w:sz w:val="20"/>
          <w:shd w:val="clear" w:color="auto" w:fill="FFFFFF"/>
        </w:rPr>
      </w:pPr>
      <w:r w:rsidRPr="00714418">
        <w:rPr>
          <w:rFonts w:ascii="Noto Sans" w:hAnsi="Noto Sans" w:cs="Noto Sans"/>
          <w:spacing w:val="0"/>
          <w:sz w:val="20"/>
          <w:shd w:val="clear" w:color="auto" w:fill="FFFFFF"/>
        </w:rPr>
        <w:t>Employee Assistance Program</w:t>
      </w:r>
    </w:p>
    <w:p w14:paraId="61307D12" w14:textId="77777777" w:rsidR="00BF237D" w:rsidRPr="00714418" w:rsidRDefault="00BF237D" w:rsidP="00BF237D">
      <w:pPr>
        <w:numPr>
          <w:ilvl w:val="0"/>
          <w:numId w:val="3"/>
        </w:numPr>
        <w:spacing w:before="100" w:beforeAutospacing="1" w:after="100" w:afterAutospacing="1"/>
        <w:jc w:val="left"/>
        <w:rPr>
          <w:rFonts w:ascii="Noto Sans" w:hAnsi="Noto Sans" w:cs="Noto Sans"/>
          <w:spacing w:val="0"/>
          <w:sz w:val="20"/>
          <w:shd w:val="clear" w:color="auto" w:fill="FFFFFF"/>
        </w:rPr>
      </w:pPr>
      <w:r w:rsidRPr="00714418">
        <w:rPr>
          <w:rFonts w:ascii="Noto Sans" w:hAnsi="Noto Sans" w:cs="Noto Sans"/>
          <w:spacing w:val="0"/>
          <w:sz w:val="20"/>
          <w:shd w:val="clear" w:color="auto" w:fill="FFFFFF"/>
        </w:rPr>
        <w:t>Remote Work Policy for eligible employees</w:t>
      </w:r>
    </w:p>
    <w:p w14:paraId="1C3B10A8" w14:textId="77777777" w:rsidR="00BF237D" w:rsidRPr="00714418" w:rsidRDefault="00BF237D" w:rsidP="00BF237D">
      <w:pPr>
        <w:spacing w:before="100" w:beforeAutospacing="1" w:after="100" w:afterAutospacing="1"/>
        <w:rPr>
          <w:rFonts w:ascii="Noto Sans" w:hAnsi="Noto Sans" w:cs="Noto Sans"/>
          <w:b/>
          <w:bCs/>
          <w:i/>
          <w:iCs/>
          <w:sz w:val="20"/>
          <w:shd w:val="clear" w:color="auto" w:fill="FFFFFF"/>
        </w:rPr>
      </w:pPr>
      <w:r w:rsidRPr="00714418">
        <w:rPr>
          <w:rFonts w:ascii="Noto Sans" w:hAnsi="Noto Sans" w:cs="Noto Sans"/>
          <w:b/>
          <w:bCs/>
          <w:i/>
          <w:iCs/>
          <w:sz w:val="20"/>
          <w:shd w:val="clear" w:color="auto" w:fill="FFFFFF"/>
        </w:rPr>
        <w:t xml:space="preserve">Job Type: </w:t>
      </w:r>
      <w:r w:rsidRPr="00714418">
        <w:rPr>
          <w:rFonts w:ascii="Noto Sans" w:hAnsi="Noto Sans" w:cs="Noto Sans"/>
          <w:sz w:val="20"/>
          <w:shd w:val="clear" w:color="auto" w:fill="FFFFFF"/>
        </w:rPr>
        <w:t>Full-Time (8 AM to 5 PM, Monday-Friday)</w:t>
      </w:r>
    </w:p>
    <w:p w14:paraId="20FAACD6" w14:textId="6437F59F" w:rsidR="00BF237D" w:rsidRPr="00714418" w:rsidRDefault="00BF237D" w:rsidP="00BF237D">
      <w:pPr>
        <w:spacing w:before="100" w:beforeAutospacing="1" w:after="100" w:afterAutospacing="1"/>
        <w:rPr>
          <w:rFonts w:ascii="Noto Sans" w:hAnsi="Noto Sans" w:cs="Noto Sans"/>
          <w:sz w:val="20"/>
          <w:shd w:val="clear" w:color="auto" w:fill="FFFFFF"/>
        </w:rPr>
      </w:pPr>
      <w:r w:rsidRPr="00714418">
        <w:rPr>
          <w:rFonts w:ascii="Noto Sans" w:hAnsi="Noto Sans" w:cs="Noto Sans"/>
          <w:b/>
          <w:bCs/>
          <w:sz w:val="20"/>
          <w:shd w:val="clear" w:color="auto" w:fill="FFFFFF"/>
        </w:rPr>
        <w:t>Salary:</w:t>
      </w:r>
      <w:r w:rsidRPr="00714418">
        <w:rPr>
          <w:rFonts w:ascii="Noto Sans" w:hAnsi="Noto Sans" w:cs="Noto Sans"/>
          <w:sz w:val="20"/>
          <w:shd w:val="clear" w:color="auto" w:fill="FFFFFF"/>
        </w:rPr>
        <w:t xml:space="preserve"> $</w:t>
      </w:r>
      <w:r w:rsidR="002C371B">
        <w:rPr>
          <w:rFonts w:ascii="Noto Sans" w:hAnsi="Noto Sans" w:cs="Noto Sans"/>
          <w:sz w:val="20"/>
          <w:shd w:val="clear" w:color="auto" w:fill="FFFFFF"/>
        </w:rPr>
        <w:t>47,425.15</w:t>
      </w:r>
      <w:r w:rsidRPr="00714418">
        <w:rPr>
          <w:rFonts w:ascii="Noto Sans" w:hAnsi="Noto Sans" w:cs="Noto Sans"/>
          <w:sz w:val="20"/>
          <w:shd w:val="clear" w:color="auto" w:fill="FFFFFF"/>
        </w:rPr>
        <w:t xml:space="preserve"> - $</w:t>
      </w:r>
      <w:r w:rsidR="002C371B">
        <w:rPr>
          <w:rFonts w:ascii="Noto Sans" w:hAnsi="Noto Sans" w:cs="Noto Sans"/>
          <w:sz w:val="20"/>
          <w:shd w:val="clear" w:color="auto" w:fill="FFFFFF"/>
        </w:rPr>
        <w:t>64,735.33</w:t>
      </w:r>
      <w:r w:rsidRPr="00714418">
        <w:rPr>
          <w:rFonts w:ascii="Noto Sans" w:hAnsi="Noto Sans" w:cs="Noto Sans"/>
          <w:sz w:val="20"/>
          <w:shd w:val="clear" w:color="auto" w:fill="FFFFFF"/>
        </w:rPr>
        <w:t xml:space="preserve"> per year</w:t>
      </w:r>
    </w:p>
    <w:p w14:paraId="6CEC47B9" w14:textId="51D6D03E" w:rsidR="00DD3685" w:rsidRPr="00903E0D" w:rsidRDefault="00DD3685" w:rsidP="00DD3685">
      <w:pPr>
        <w:spacing w:before="100" w:beforeAutospacing="1" w:after="100" w:afterAutospacing="1"/>
        <w:jc w:val="left"/>
        <w:rPr>
          <w:rFonts w:ascii="Noto Sans" w:hAnsi="Noto Sans" w:cs="Noto Sans"/>
          <w:color w:val="424242"/>
          <w:spacing w:val="0"/>
          <w:sz w:val="18"/>
          <w:szCs w:val="18"/>
          <w:shd w:val="clear" w:color="auto" w:fill="FFFFFF"/>
        </w:rPr>
      </w:pPr>
      <w:r w:rsidRPr="00903E0D">
        <w:rPr>
          <w:rFonts w:ascii="Noto Sans" w:hAnsi="Noto Sans" w:cs="Noto Sans"/>
          <w:color w:val="000000"/>
          <w:sz w:val="18"/>
          <w:szCs w:val="18"/>
        </w:rPr>
        <w:t>Interested applicants should email their resume or a State of Mississippi Application to recruiting@its.ms.gov and include the position title in the email’s Subject Line.</w:t>
      </w:r>
    </w:p>
    <w:p w14:paraId="6E7CD84D" w14:textId="77777777" w:rsidR="00BF237D" w:rsidRPr="00460EBC" w:rsidRDefault="00BF237D" w:rsidP="00BF237D">
      <w:pPr>
        <w:spacing w:before="100" w:beforeAutospacing="1" w:after="100" w:afterAutospacing="1"/>
        <w:jc w:val="left"/>
        <w:rPr>
          <w:rFonts w:ascii="Noto Sans" w:hAnsi="Noto Sans" w:cs="Noto Sans"/>
          <w:spacing w:val="0"/>
          <w:sz w:val="20"/>
          <w:shd w:val="clear" w:color="auto" w:fill="FFFFFF"/>
        </w:rPr>
      </w:pPr>
    </w:p>
    <w:p w14:paraId="4682E434" w14:textId="77777777" w:rsidR="00BF237D" w:rsidRDefault="00BF237D" w:rsidP="00BF237D">
      <w:pPr>
        <w:spacing w:before="220"/>
        <w:rPr>
          <w:rFonts w:ascii="Arial" w:hAnsi="Arial" w:cs="Arial"/>
          <w:szCs w:val="22"/>
        </w:rPr>
      </w:pPr>
    </w:p>
    <w:p w14:paraId="26797DD4" w14:textId="77777777" w:rsidR="00BF237D" w:rsidRDefault="00BF237D" w:rsidP="00BF237D">
      <w:pPr>
        <w:spacing w:before="220"/>
        <w:rPr>
          <w:rFonts w:ascii="Arial" w:hAnsi="Arial" w:cs="Arial"/>
          <w:szCs w:val="22"/>
        </w:rPr>
      </w:pPr>
    </w:p>
    <w:p w14:paraId="3CC4BD5E" w14:textId="77777777" w:rsidR="00E936EB" w:rsidRPr="00BF237D" w:rsidRDefault="00E936EB" w:rsidP="00BF237D"/>
    <w:sectPr w:rsidR="00E936EB" w:rsidRPr="00BF237D" w:rsidSect="003D191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05842" w14:textId="77777777" w:rsidR="00892B66" w:rsidRDefault="00892B66">
      <w:r>
        <w:separator/>
      </w:r>
    </w:p>
  </w:endnote>
  <w:endnote w:type="continuationSeparator" w:id="0">
    <w:p w14:paraId="39C050A1" w14:textId="77777777" w:rsidR="00892B66" w:rsidRDefault="00892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w:altName w:val="Noto Sans"/>
    <w:panose1 w:val="020B0502040504020204"/>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107B7" w14:textId="77777777" w:rsidR="00810D52" w:rsidRDefault="00810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14103033"/>
      <w:docPartObj>
        <w:docPartGallery w:val="Page Numbers (Bottom of Page)"/>
        <w:docPartUnique/>
      </w:docPartObj>
    </w:sdtPr>
    <w:sdtEndPr/>
    <w:sdtContent>
      <w:sdt>
        <w:sdtPr>
          <w:rPr>
            <w:sz w:val="20"/>
          </w:rPr>
          <w:id w:val="1728636285"/>
          <w:docPartObj>
            <w:docPartGallery w:val="Page Numbers (Top of Page)"/>
            <w:docPartUnique/>
          </w:docPartObj>
        </w:sdtPr>
        <w:sdtEndPr/>
        <w:sdtContent>
          <w:p w14:paraId="0C43F3D9" w14:textId="77777777" w:rsidR="003D191E" w:rsidRPr="003D191E" w:rsidRDefault="003D191E" w:rsidP="003D191E">
            <w:pPr>
              <w:pStyle w:val="Footer"/>
              <w:rPr>
                <w:sz w:val="20"/>
              </w:rPr>
            </w:pPr>
            <w:r w:rsidRPr="003D191E">
              <w:rPr>
                <w:sz w:val="20"/>
              </w:rPr>
              <w:t xml:space="preserve">Page </w:t>
            </w:r>
            <w:r w:rsidRPr="003D191E">
              <w:rPr>
                <w:sz w:val="20"/>
              </w:rPr>
              <w:fldChar w:fldCharType="begin"/>
            </w:r>
            <w:r w:rsidRPr="003D191E">
              <w:rPr>
                <w:sz w:val="20"/>
              </w:rPr>
              <w:instrText xml:space="preserve"> PAGE </w:instrText>
            </w:r>
            <w:r w:rsidRPr="003D191E">
              <w:rPr>
                <w:sz w:val="20"/>
              </w:rPr>
              <w:fldChar w:fldCharType="separate"/>
            </w:r>
            <w:r w:rsidRPr="003D191E">
              <w:rPr>
                <w:noProof/>
                <w:sz w:val="20"/>
              </w:rPr>
              <w:t>2</w:t>
            </w:r>
            <w:r w:rsidRPr="003D191E">
              <w:rPr>
                <w:sz w:val="20"/>
              </w:rPr>
              <w:fldChar w:fldCharType="end"/>
            </w:r>
            <w:r w:rsidRPr="003D191E">
              <w:rPr>
                <w:sz w:val="20"/>
              </w:rPr>
              <w:t xml:space="preserve"> of </w:t>
            </w:r>
            <w:r w:rsidRPr="003D191E">
              <w:rPr>
                <w:sz w:val="20"/>
              </w:rPr>
              <w:fldChar w:fldCharType="begin"/>
            </w:r>
            <w:r w:rsidRPr="003D191E">
              <w:rPr>
                <w:sz w:val="20"/>
              </w:rPr>
              <w:instrText xml:space="preserve"> NUMPAGES  </w:instrText>
            </w:r>
            <w:r w:rsidRPr="003D191E">
              <w:rPr>
                <w:sz w:val="20"/>
              </w:rPr>
              <w:fldChar w:fldCharType="separate"/>
            </w:r>
            <w:r w:rsidRPr="003D191E">
              <w:rPr>
                <w:noProof/>
                <w:sz w:val="20"/>
              </w:rPr>
              <w:t>2</w:t>
            </w:r>
            <w:r w:rsidRPr="003D191E">
              <w:rPr>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74DF" w14:textId="77777777" w:rsidR="00A27F66" w:rsidRDefault="006506E4" w:rsidP="00810D52">
    <w:pPr>
      <w:pStyle w:val="Footer"/>
      <w:tabs>
        <w:tab w:val="left" w:pos="3756"/>
      </w:tabs>
      <w:spacing w:before="0"/>
    </w:pPr>
    <w:r>
      <w:rPr>
        <w:noProof/>
      </w:rPr>
      <w:drawing>
        <wp:inline distT="0" distB="0" distL="0" distR="0" wp14:anchorId="2458C495" wp14:editId="7C7A4DE3">
          <wp:extent cx="5936615" cy="411480"/>
          <wp:effectExtent l="0" t="0" r="6985" b="7620"/>
          <wp:docPr id="18333242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6615" cy="4114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CC1BB" w14:textId="77777777" w:rsidR="00892B66" w:rsidRDefault="00892B66">
      <w:r>
        <w:separator/>
      </w:r>
    </w:p>
  </w:footnote>
  <w:footnote w:type="continuationSeparator" w:id="0">
    <w:p w14:paraId="6B79E01A" w14:textId="77777777" w:rsidR="00892B66" w:rsidRDefault="00892B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DC84" w14:textId="77777777" w:rsidR="00810D52" w:rsidRDefault="00810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9541C" w14:textId="77777777" w:rsidR="00A27F66" w:rsidRPr="003D191E" w:rsidRDefault="00A27F66" w:rsidP="003D191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CEC89" w14:textId="77777777" w:rsidR="003D191E" w:rsidRDefault="006831D0">
    <w:pPr>
      <w:pStyle w:val="Header"/>
    </w:pPr>
    <w:r>
      <w:rPr>
        <w:noProof/>
      </w:rPr>
      <w:drawing>
        <wp:inline distT="0" distB="0" distL="0" distR="0" wp14:anchorId="1749BF5D" wp14:editId="033F0969">
          <wp:extent cx="5924550" cy="895350"/>
          <wp:effectExtent l="0" t="0" r="0" b="0"/>
          <wp:docPr id="84732822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32822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24550" cy="895350"/>
                  </a:xfrm>
                  <a:prstGeom prst="rect">
                    <a:avLst/>
                  </a:prstGeom>
                  <a:noFill/>
                  <a:ln>
                    <a:noFill/>
                  </a:ln>
                </pic:spPr>
              </pic:pic>
            </a:graphicData>
          </a:graphic>
        </wp:inline>
      </w:drawing>
    </w:r>
  </w:p>
  <w:p w14:paraId="588B1BE2" w14:textId="77777777" w:rsidR="00114704" w:rsidRDefault="00114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82782"/>
    <w:multiLevelType w:val="multilevel"/>
    <w:tmpl w:val="7DDE0DD4"/>
    <w:lvl w:ilvl="0">
      <w:start w:val="1"/>
      <w:numFmt w:val="decimal"/>
      <w:pStyle w:val="Level1"/>
      <w:lvlText w:val="%1."/>
      <w:lvlJc w:val="left"/>
      <w:pPr>
        <w:tabs>
          <w:tab w:val="num" w:pos="720"/>
        </w:tabs>
        <w:ind w:left="720" w:hanging="720"/>
      </w:pPr>
      <w:rPr>
        <w:rFonts w:hint="default"/>
        <w:b w:val="0"/>
      </w:rPr>
    </w:lvl>
    <w:lvl w:ilvl="1">
      <w:start w:val="1"/>
      <w:numFmt w:val="decimal"/>
      <w:pStyle w:val="Level2"/>
      <w:lvlText w:val="%1.%2"/>
      <w:lvlJc w:val="left"/>
      <w:pPr>
        <w:tabs>
          <w:tab w:val="num" w:pos="720"/>
        </w:tabs>
        <w:ind w:left="2160" w:hanging="1440"/>
      </w:pPr>
      <w:rPr>
        <w:rFonts w:hint="default"/>
        <w:b w:val="0"/>
        <w:i w:val="0"/>
      </w:rPr>
    </w:lvl>
    <w:lvl w:ilvl="2">
      <w:start w:val="1"/>
      <w:numFmt w:val="decimal"/>
      <w:pStyle w:val="Level3"/>
      <w:lvlText w:val="%1.%2.%3"/>
      <w:lvlJc w:val="left"/>
      <w:pPr>
        <w:tabs>
          <w:tab w:val="num" w:pos="1800"/>
        </w:tabs>
        <w:ind w:left="1800" w:firstLine="0"/>
      </w:pPr>
      <w:rPr>
        <w:rFonts w:hint="default"/>
      </w:rPr>
    </w:lvl>
    <w:lvl w:ilvl="3">
      <w:start w:val="1"/>
      <w:numFmt w:val="decimal"/>
      <w:pStyle w:val="Level4"/>
      <w:lvlText w:val="%1.%2.%3.%4"/>
      <w:lvlJc w:val="left"/>
      <w:pPr>
        <w:tabs>
          <w:tab w:val="num" w:pos="3960"/>
        </w:tabs>
        <w:ind w:left="3960" w:hanging="1080"/>
      </w:pPr>
      <w:rPr>
        <w:rFonts w:hint="default"/>
        <w:sz w:val="22"/>
        <w:szCs w:val="22"/>
      </w:rPr>
    </w:lvl>
    <w:lvl w:ilvl="4">
      <w:start w:val="1"/>
      <w:numFmt w:val="decimal"/>
      <w:pStyle w:val="Level5"/>
      <w:lvlText w:val="%1.%2.%3.%4.%5"/>
      <w:lvlJc w:val="left"/>
      <w:pPr>
        <w:tabs>
          <w:tab w:val="num" w:pos="5040"/>
        </w:tabs>
        <w:ind w:left="5040" w:hanging="1080"/>
      </w:pPr>
      <w:rPr>
        <w:rFonts w:hint="default"/>
      </w:rPr>
    </w:lvl>
    <w:lvl w:ilvl="5">
      <w:start w:val="1"/>
      <w:numFmt w:val="decimal"/>
      <w:pStyle w:val="Level6"/>
      <w:lvlText w:val="%1.%2.%3.%4.%5.%6"/>
      <w:lvlJc w:val="left"/>
      <w:pPr>
        <w:tabs>
          <w:tab w:val="num" w:pos="6120"/>
        </w:tabs>
        <w:ind w:left="6120" w:hanging="1080"/>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 w15:restartNumberingAfterBreak="0">
    <w:nsid w:val="10AF47C3"/>
    <w:multiLevelType w:val="hybridMultilevel"/>
    <w:tmpl w:val="2E0E3AD8"/>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61560AB"/>
    <w:multiLevelType w:val="hybridMultilevel"/>
    <w:tmpl w:val="A7EA580C"/>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16BA0C95"/>
    <w:multiLevelType w:val="multilevel"/>
    <w:tmpl w:val="BD168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3E1C60"/>
    <w:multiLevelType w:val="hybridMultilevel"/>
    <w:tmpl w:val="A7225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A357C"/>
    <w:multiLevelType w:val="multilevel"/>
    <w:tmpl w:val="20AE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4F6C13"/>
    <w:multiLevelType w:val="multilevel"/>
    <w:tmpl w:val="EC2E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C742FE"/>
    <w:multiLevelType w:val="multilevel"/>
    <w:tmpl w:val="733E9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0D27AC"/>
    <w:multiLevelType w:val="hybridMultilevel"/>
    <w:tmpl w:val="4718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5373B6"/>
    <w:multiLevelType w:val="hybridMultilevel"/>
    <w:tmpl w:val="9C4A6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1F20F5"/>
    <w:multiLevelType w:val="hybridMultilevel"/>
    <w:tmpl w:val="06DA181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21732094">
    <w:abstractNumId w:val="0"/>
  </w:num>
  <w:num w:numId="2" w16cid:durableId="378016558">
    <w:abstractNumId w:val="8"/>
  </w:num>
  <w:num w:numId="3" w16cid:durableId="2028021785">
    <w:abstractNumId w:val="3"/>
  </w:num>
  <w:num w:numId="4" w16cid:durableId="153225116">
    <w:abstractNumId w:val="7"/>
  </w:num>
  <w:num w:numId="5" w16cid:durableId="981811014">
    <w:abstractNumId w:val="5"/>
  </w:num>
  <w:num w:numId="6" w16cid:durableId="988828320">
    <w:abstractNumId w:val="6"/>
  </w:num>
  <w:num w:numId="7" w16cid:durableId="1415083658">
    <w:abstractNumId w:val="2"/>
  </w:num>
  <w:num w:numId="8" w16cid:durableId="357894367">
    <w:abstractNumId w:val="10"/>
  </w:num>
  <w:num w:numId="9" w16cid:durableId="1510872579">
    <w:abstractNumId w:val="1"/>
  </w:num>
  <w:num w:numId="10" w16cid:durableId="1721709793">
    <w:abstractNumId w:val="9"/>
  </w:num>
  <w:num w:numId="11" w16cid:durableId="5483466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37D"/>
    <w:rsid w:val="0000027C"/>
    <w:rsid w:val="00012995"/>
    <w:rsid w:val="00012E85"/>
    <w:rsid w:val="0001389D"/>
    <w:rsid w:val="000140F8"/>
    <w:rsid w:val="000168DA"/>
    <w:rsid w:val="00017553"/>
    <w:rsid w:val="00017868"/>
    <w:rsid w:val="0002205B"/>
    <w:rsid w:val="00024277"/>
    <w:rsid w:val="00027B49"/>
    <w:rsid w:val="00030895"/>
    <w:rsid w:val="000310B5"/>
    <w:rsid w:val="00031895"/>
    <w:rsid w:val="00034B5E"/>
    <w:rsid w:val="000359A9"/>
    <w:rsid w:val="00037A49"/>
    <w:rsid w:val="0004368E"/>
    <w:rsid w:val="000504D7"/>
    <w:rsid w:val="000513FB"/>
    <w:rsid w:val="00051DA9"/>
    <w:rsid w:val="00057DA5"/>
    <w:rsid w:val="00063D34"/>
    <w:rsid w:val="00065698"/>
    <w:rsid w:val="00067200"/>
    <w:rsid w:val="00070370"/>
    <w:rsid w:val="00070CAD"/>
    <w:rsid w:val="00072C22"/>
    <w:rsid w:val="00073071"/>
    <w:rsid w:val="0009088A"/>
    <w:rsid w:val="00092450"/>
    <w:rsid w:val="0009523C"/>
    <w:rsid w:val="000A1E63"/>
    <w:rsid w:val="000A5857"/>
    <w:rsid w:val="000A7896"/>
    <w:rsid w:val="000B162F"/>
    <w:rsid w:val="000B411B"/>
    <w:rsid w:val="000C3433"/>
    <w:rsid w:val="000C3D9B"/>
    <w:rsid w:val="000C669E"/>
    <w:rsid w:val="000D3574"/>
    <w:rsid w:val="000D70BB"/>
    <w:rsid w:val="000E1818"/>
    <w:rsid w:val="000E4915"/>
    <w:rsid w:val="000F04D0"/>
    <w:rsid w:val="000F2DAB"/>
    <w:rsid w:val="000F3BFE"/>
    <w:rsid w:val="000F40E3"/>
    <w:rsid w:val="000F47E2"/>
    <w:rsid w:val="00100CD6"/>
    <w:rsid w:val="00107933"/>
    <w:rsid w:val="001117C4"/>
    <w:rsid w:val="00112B04"/>
    <w:rsid w:val="00113829"/>
    <w:rsid w:val="00114704"/>
    <w:rsid w:val="001168F5"/>
    <w:rsid w:val="001209B4"/>
    <w:rsid w:val="00123103"/>
    <w:rsid w:val="001258AE"/>
    <w:rsid w:val="00126AFF"/>
    <w:rsid w:val="001301CD"/>
    <w:rsid w:val="00130495"/>
    <w:rsid w:val="001309B2"/>
    <w:rsid w:val="00132892"/>
    <w:rsid w:val="00132C60"/>
    <w:rsid w:val="00135760"/>
    <w:rsid w:val="00135E72"/>
    <w:rsid w:val="0014018C"/>
    <w:rsid w:val="00140D40"/>
    <w:rsid w:val="00142CFD"/>
    <w:rsid w:val="0014443C"/>
    <w:rsid w:val="001448EE"/>
    <w:rsid w:val="0014630F"/>
    <w:rsid w:val="00152263"/>
    <w:rsid w:val="001528E8"/>
    <w:rsid w:val="001552BA"/>
    <w:rsid w:val="0016617A"/>
    <w:rsid w:val="00167260"/>
    <w:rsid w:val="001674AF"/>
    <w:rsid w:val="00167BF9"/>
    <w:rsid w:val="00173E93"/>
    <w:rsid w:val="00174D4C"/>
    <w:rsid w:val="00175DB5"/>
    <w:rsid w:val="0017655C"/>
    <w:rsid w:val="00183F5D"/>
    <w:rsid w:val="0018402D"/>
    <w:rsid w:val="001855AC"/>
    <w:rsid w:val="001904C3"/>
    <w:rsid w:val="001915AC"/>
    <w:rsid w:val="00195D75"/>
    <w:rsid w:val="001A27BE"/>
    <w:rsid w:val="001A40A0"/>
    <w:rsid w:val="001A49F8"/>
    <w:rsid w:val="001B3154"/>
    <w:rsid w:val="001B3D9F"/>
    <w:rsid w:val="001B61CD"/>
    <w:rsid w:val="001C1768"/>
    <w:rsid w:val="001D092B"/>
    <w:rsid w:val="001D0AA0"/>
    <w:rsid w:val="001D29AC"/>
    <w:rsid w:val="001D3788"/>
    <w:rsid w:val="001D4BB5"/>
    <w:rsid w:val="001D52BF"/>
    <w:rsid w:val="001D73A3"/>
    <w:rsid w:val="001D7ACF"/>
    <w:rsid w:val="001D7F20"/>
    <w:rsid w:val="001E3467"/>
    <w:rsid w:val="001E365E"/>
    <w:rsid w:val="001F15AD"/>
    <w:rsid w:val="001F40AE"/>
    <w:rsid w:val="001F5B19"/>
    <w:rsid w:val="00200F31"/>
    <w:rsid w:val="002037A2"/>
    <w:rsid w:val="002065CA"/>
    <w:rsid w:val="00211574"/>
    <w:rsid w:val="00212064"/>
    <w:rsid w:val="00217C4D"/>
    <w:rsid w:val="002214A4"/>
    <w:rsid w:val="0022523B"/>
    <w:rsid w:val="00227F7A"/>
    <w:rsid w:val="00230581"/>
    <w:rsid w:val="00232EAA"/>
    <w:rsid w:val="00233C3F"/>
    <w:rsid w:val="00236C5B"/>
    <w:rsid w:val="00240C09"/>
    <w:rsid w:val="002421E8"/>
    <w:rsid w:val="00244856"/>
    <w:rsid w:val="00244D26"/>
    <w:rsid w:val="00245EC2"/>
    <w:rsid w:val="002469CF"/>
    <w:rsid w:val="002505D3"/>
    <w:rsid w:val="00250CB5"/>
    <w:rsid w:val="00254AAF"/>
    <w:rsid w:val="0025628B"/>
    <w:rsid w:val="002676B7"/>
    <w:rsid w:val="00270FE3"/>
    <w:rsid w:val="002718DD"/>
    <w:rsid w:val="0027425D"/>
    <w:rsid w:val="002743B7"/>
    <w:rsid w:val="002768DC"/>
    <w:rsid w:val="00282312"/>
    <w:rsid w:val="00282770"/>
    <w:rsid w:val="0028566D"/>
    <w:rsid w:val="00290FFF"/>
    <w:rsid w:val="00292FC8"/>
    <w:rsid w:val="0029339C"/>
    <w:rsid w:val="00294EBF"/>
    <w:rsid w:val="00295564"/>
    <w:rsid w:val="0029584B"/>
    <w:rsid w:val="00295A53"/>
    <w:rsid w:val="00297BE8"/>
    <w:rsid w:val="002A0064"/>
    <w:rsid w:val="002A2299"/>
    <w:rsid w:val="002A2DF8"/>
    <w:rsid w:val="002A40E7"/>
    <w:rsid w:val="002A7F78"/>
    <w:rsid w:val="002B0648"/>
    <w:rsid w:val="002B4321"/>
    <w:rsid w:val="002B590C"/>
    <w:rsid w:val="002C0394"/>
    <w:rsid w:val="002C092D"/>
    <w:rsid w:val="002C0E7B"/>
    <w:rsid w:val="002C11C0"/>
    <w:rsid w:val="002C371B"/>
    <w:rsid w:val="002C4370"/>
    <w:rsid w:val="002D0FE5"/>
    <w:rsid w:val="002D18AE"/>
    <w:rsid w:val="002D4F91"/>
    <w:rsid w:val="002E021B"/>
    <w:rsid w:val="002E2763"/>
    <w:rsid w:val="002E28C7"/>
    <w:rsid w:val="002E609F"/>
    <w:rsid w:val="002E79B4"/>
    <w:rsid w:val="002F396A"/>
    <w:rsid w:val="002F48C5"/>
    <w:rsid w:val="00301BFC"/>
    <w:rsid w:val="00306430"/>
    <w:rsid w:val="00307D94"/>
    <w:rsid w:val="0031008D"/>
    <w:rsid w:val="00311421"/>
    <w:rsid w:val="00314F5A"/>
    <w:rsid w:val="003159D9"/>
    <w:rsid w:val="00315B0A"/>
    <w:rsid w:val="003172FB"/>
    <w:rsid w:val="003222E3"/>
    <w:rsid w:val="00325D04"/>
    <w:rsid w:val="00325E14"/>
    <w:rsid w:val="00334A91"/>
    <w:rsid w:val="003376E0"/>
    <w:rsid w:val="00341BF5"/>
    <w:rsid w:val="003465C7"/>
    <w:rsid w:val="00346F1A"/>
    <w:rsid w:val="0035091E"/>
    <w:rsid w:val="00351D1F"/>
    <w:rsid w:val="003560BD"/>
    <w:rsid w:val="0036050C"/>
    <w:rsid w:val="00363AA0"/>
    <w:rsid w:val="003665CD"/>
    <w:rsid w:val="003712F5"/>
    <w:rsid w:val="003721A1"/>
    <w:rsid w:val="00385D33"/>
    <w:rsid w:val="0039128A"/>
    <w:rsid w:val="00391B93"/>
    <w:rsid w:val="003965BC"/>
    <w:rsid w:val="003A0BA3"/>
    <w:rsid w:val="003A6736"/>
    <w:rsid w:val="003B1712"/>
    <w:rsid w:val="003B4E8C"/>
    <w:rsid w:val="003B574F"/>
    <w:rsid w:val="003C0A2B"/>
    <w:rsid w:val="003C309A"/>
    <w:rsid w:val="003C3C8C"/>
    <w:rsid w:val="003C77D0"/>
    <w:rsid w:val="003D01B1"/>
    <w:rsid w:val="003D1374"/>
    <w:rsid w:val="003D191E"/>
    <w:rsid w:val="003D4573"/>
    <w:rsid w:val="003D46E5"/>
    <w:rsid w:val="003D585F"/>
    <w:rsid w:val="003D5DB7"/>
    <w:rsid w:val="003D71F8"/>
    <w:rsid w:val="003E07FC"/>
    <w:rsid w:val="003E2C4F"/>
    <w:rsid w:val="003F150B"/>
    <w:rsid w:val="003F67A9"/>
    <w:rsid w:val="003F7367"/>
    <w:rsid w:val="003F76EA"/>
    <w:rsid w:val="004000E6"/>
    <w:rsid w:val="0040137A"/>
    <w:rsid w:val="00412D6E"/>
    <w:rsid w:val="00425D23"/>
    <w:rsid w:val="00426C1E"/>
    <w:rsid w:val="004340A5"/>
    <w:rsid w:val="0043639F"/>
    <w:rsid w:val="00440FEE"/>
    <w:rsid w:val="0044269B"/>
    <w:rsid w:val="00443D5F"/>
    <w:rsid w:val="004458D2"/>
    <w:rsid w:val="00446093"/>
    <w:rsid w:val="004514F2"/>
    <w:rsid w:val="00453F3B"/>
    <w:rsid w:val="0045495A"/>
    <w:rsid w:val="004557AE"/>
    <w:rsid w:val="0045633F"/>
    <w:rsid w:val="00460B6B"/>
    <w:rsid w:val="004610A5"/>
    <w:rsid w:val="00462505"/>
    <w:rsid w:val="00465581"/>
    <w:rsid w:val="00470EE4"/>
    <w:rsid w:val="004819D0"/>
    <w:rsid w:val="00486E88"/>
    <w:rsid w:val="0049153A"/>
    <w:rsid w:val="004920DB"/>
    <w:rsid w:val="00492679"/>
    <w:rsid w:val="00493F26"/>
    <w:rsid w:val="00494077"/>
    <w:rsid w:val="00494B9F"/>
    <w:rsid w:val="0049633A"/>
    <w:rsid w:val="004A0138"/>
    <w:rsid w:val="004A080B"/>
    <w:rsid w:val="004A32C6"/>
    <w:rsid w:val="004A3EC8"/>
    <w:rsid w:val="004A4CEC"/>
    <w:rsid w:val="004A5E39"/>
    <w:rsid w:val="004B0B83"/>
    <w:rsid w:val="004B0DED"/>
    <w:rsid w:val="004B29DD"/>
    <w:rsid w:val="004B388C"/>
    <w:rsid w:val="004B7E61"/>
    <w:rsid w:val="004C02A3"/>
    <w:rsid w:val="004C04F0"/>
    <w:rsid w:val="004C27B7"/>
    <w:rsid w:val="004C2874"/>
    <w:rsid w:val="004C29DB"/>
    <w:rsid w:val="004C2EB6"/>
    <w:rsid w:val="004C4D07"/>
    <w:rsid w:val="004D282B"/>
    <w:rsid w:val="004D62DD"/>
    <w:rsid w:val="004D6BA5"/>
    <w:rsid w:val="004E290A"/>
    <w:rsid w:val="004E2EA7"/>
    <w:rsid w:val="004E3357"/>
    <w:rsid w:val="004E69F3"/>
    <w:rsid w:val="004E6E43"/>
    <w:rsid w:val="004F2D3B"/>
    <w:rsid w:val="004F5E8D"/>
    <w:rsid w:val="004F7B5F"/>
    <w:rsid w:val="004F7FE4"/>
    <w:rsid w:val="00501CC9"/>
    <w:rsid w:val="00502004"/>
    <w:rsid w:val="00506E63"/>
    <w:rsid w:val="0051490A"/>
    <w:rsid w:val="005222F9"/>
    <w:rsid w:val="00526974"/>
    <w:rsid w:val="0052698E"/>
    <w:rsid w:val="00527A98"/>
    <w:rsid w:val="00527E5B"/>
    <w:rsid w:val="0053290D"/>
    <w:rsid w:val="00540FF2"/>
    <w:rsid w:val="00541BCC"/>
    <w:rsid w:val="0054450E"/>
    <w:rsid w:val="00544CBC"/>
    <w:rsid w:val="00551AF0"/>
    <w:rsid w:val="00552327"/>
    <w:rsid w:val="00553044"/>
    <w:rsid w:val="005549F5"/>
    <w:rsid w:val="00556CA8"/>
    <w:rsid w:val="00564B76"/>
    <w:rsid w:val="005657A6"/>
    <w:rsid w:val="005679AB"/>
    <w:rsid w:val="0058138B"/>
    <w:rsid w:val="00584985"/>
    <w:rsid w:val="0058550F"/>
    <w:rsid w:val="00590108"/>
    <w:rsid w:val="00592D63"/>
    <w:rsid w:val="00595502"/>
    <w:rsid w:val="005A7A5C"/>
    <w:rsid w:val="005B6DF1"/>
    <w:rsid w:val="005C30B4"/>
    <w:rsid w:val="005D6C2A"/>
    <w:rsid w:val="005D7E0E"/>
    <w:rsid w:val="005E0D17"/>
    <w:rsid w:val="005E220A"/>
    <w:rsid w:val="005F0F5E"/>
    <w:rsid w:val="006025CB"/>
    <w:rsid w:val="00606C2B"/>
    <w:rsid w:val="006107E3"/>
    <w:rsid w:val="00612AE9"/>
    <w:rsid w:val="0061718B"/>
    <w:rsid w:val="006272FB"/>
    <w:rsid w:val="00640037"/>
    <w:rsid w:val="006405A0"/>
    <w:rsid w:val="00641CEB"/>
    <w:rsid w:val="00645236"/>
    <w:rsid w:val="00646F2A"/>
    <w:rsid w:val="006500BA"/>
    <w:rsid w:val="006506E4"/>
    <w:rsid w:val="006536A4"/>
    <w:rsid w:val="00655BBC"/>
    <w:rsid w:val="00657AE8"/>
    <w:rsid w:val="00661D3E"/>
    <w:rsid w:val="00663FA2"/>
    <w:rsid w:val="00664A51"/>
    <w:rsid w:val="0067109C"/>
    <w:rsid w:val="00672C1F"/>
    <w:rsid w:val="00682436"/>
    <w:rsid w:val="00682E9E"/>
    <w:rsid w:val="006831D0"/>
    <w:rsid w:val="00685E96"/>
    <w:rsid w:val="00692E2F"/>
    <w:rsid w:val="006A025E"/>
    <w:rsid w:val="006A0B9A"/>
    <w:rsid w:val="006A7DA8"/>
    <w:rsid w:val="006B09E3"/>
    <w:rsid w:val="006C1D89"/>
    <w:rsid w:val="006C3581"/>
    <w:rsid w:val="006C71D5"/>
    <w:rsid w:val="006C7F82"/>
    <w:rsid w:val="006D210D"/>
    <w:rsid w:val="006D25C6"/>
    <w:rsid w:val="006D331D"/>
    <w:rsid w:val="006D7BB0"/>
    <w:rsid w:val="006E2C06"/>
    <w:rsid w:val="006F0345"/>
    <w:rsid w:val="006F5060"/>
    <w:rsid w:val="006F7420"/>
    <w:rsid w:val="0070058F"/>
    <w:rsid w:val="00721177"/>
    <w:rsid w:val="007260A7"/>
    <w:rsid w:val="00726AF6"/>
    <w:rsid w:val="007364C3"/>
    <w:rsid w:val="00736B5D"/>
    <w:rsid w:val="00741052"/>
    <w:rsid w:val="00747710"/>
    <w:rsid w:val="007629B4"/>
    <w:rsid w:val="0076365E"/>
    <w:rsid w:val="00773653"/>
    <w:rsid w:val="00774B6E"/>
    <w:rsid w:val="00774C97"/>
    <w:rsid w:val="00783E2F"/>
    <w:rsid w:val="00790C52"/>
    <w:rsid w:val="00793319"/>
    <w:rsid w:val="007942F3"/>
    <w:rsid w:val="00795C44"/>
    <w:rsid w:val="007A0A2F"/>
    <w:rsid w:val="007A35CA"/>
    <w:rsid w:val="007A3B24"/>
    <w:rsid w:val="007A624D"/>
    <w:rsid w:val="007B259C"/>
    <w:rsid w:val="007B62ED"/>
    <w:rsid w:val="007C0B42"/>
    <w:rsid w:val="007C31E2"/>
    <w:rsid w:val="007C5E59"/>
    <w:rsid w:val="007D23CB"/>
    <w:rsid w:val="007D2BAD"/>
    <w:rsid w:val="007D4ADE"/>
    <w:rsid w:val="007E0B1A"/>
    <w:rsid w:val="007E4952"/>
    <w:rsid w:val="007E6B2A"/>
    <w:rsid w:val="007F0CEE"/>
    <w:rsid w:val="00805A60"/>
    <w:rsid w:val="008070F9"/>
    <w:rsid w:val="00810D52"/>
    <w:rsid w:val="008116E2"/>
    <w:rsid w:val="0081401F"/>
    <w:rsid w:val="008170F0"/>
    <w:rsid w:val="0082079B"/>
    <w:rsid w:val="008213B7"/>
    <w:rsid w:val="00823888"/>
    <w:rsid w:val="0082484D"/>
    <w:rsid w:val="00824A75"/>
    <w:rsid w:val="00835DC9"/>
    <w:rsid w:val="00837013"/>
    <w:rsid w:val="00837398"/>
    <w:rsid w:val="0083798F"/>
    <w:rsid w:val="008400F2"/>
    <w:rsid w:val="00844533"/>
    <w:rsid w:val="008455EF"/>
    <w:rsid w:val="0084753F"/>
    <w:rsid w:val="00862C63"/>
    <w:rsid w:val="00863D0E"/>
    <w:rsid w:val="00880040"/>
    <w:rsid w:val="008844D3"/>
    <w:rsid w:val="00892B66"/>
    <w:rsid w:val="0089329F"/>
    <w:rsid w:val="008949C3"/>
    <w:rsid w:val="0089683C"/>
    <w:rsid w:val="00896B82"/>
    <w:rsid w:val="008A6676"/>
    <w:rsid w:val="008B268A"/>
    <w:rsid w:val="008B2CEA"/>
    <w:rsid w:val="008B4D5E"/>
    <w:rsid w:val="008B5121"/>
    <w:rsid w:val="008B64DB"/>
    <w:rsid w:val="008C57B6"/>
    <w:rsid w:val="008C6DD3"/>
    <w:rsid w:val="008D0716"/>
    <w:rsid w:val="008D5B96"/>
    <w:rsid w:val="008E0228"/>
    <w:rsid w:val="008E0F93"/>
    <w:rsid w:val="008E1F09"/>
    <w:rsid w:val="008E3DEF"/>
    <w:rsid w:val="008F5270"/>
    <w:rsid w:val="008F5BAA"/>
    <w:rsid w:val="008F5C11"/>
    <w:rsid w:val="008F5F84"/>
    <w:rsid w:val="008F720A"/>
    <w:rsid w:val="008F7586"/>
    <w:rsid w:val="008F7A7B"/>
    <w:rsid w:val="008F7EA6"/>
    <w:rsid w:val="00903D02"/>
    <w:rsid w:val="00905610"/>
    <w:rsid w:val="0090673B"/>
    <w:rsid w:val="0090792C"/>
    <w:rsid w:val="009220FB"/>
    <w:rsid w:val="00926462"/>
    <w:rsid w:val="00927B30"/>
    <w:rsid w:val="00930C53"/>
    <w:rsid w:val="00931972"/>
    <w:rsid w:val="00933D23"/>
    <w:rsid w:val="00937080"/>
    <w:rsid w:val="0094459E"/>
    <w:rsid w:val="009460E8"/>
    <w:rsid w:val="00946893"/>
    <w:rsid w:val="00951B87"/>
    <w:rsid w:val="009549D0"/>
    <w:rsid w:val="00957B3A"/>
    <w:rsid w:val="0097108B"/>
    <w:rsid w:val="00972832"/>
    <w:rsid w:val="00977B61"/>
    <w:rsid w:val="00983AEA"/>
    <w:rsid w:val="00984435"/>
    <w:rsid w:val="00985FDA"/>
    <w:rsid w:val="00991F32"/>
    <w:rsid w:val="009945CE"/>
    <w:rsid w:val="0099484C"/>
    <w:rsid w:val="00994F0D"/>
    <w:rsid w:val="00995C1A"/>
    <w:rsid w:val="009976BB"/>
    <w:rsid w:val="009D35C2"/>
    <w:rsid w:val="009E4CF3"/>
    <w:rsid w:val="009E5710"/>
    <w:rsid w:val="009E7D34"/>
    <w:rsid w:val="009F4CE2"/>
    <w:rsid w:val="009F62F7"/>
    <w:rsid w:val="009F67D2"/>
    <w:rsid w:val="009F67F7"/>
    <w:rsid w:val="00A00766"/>
    <w:rsid w:val="00A02BB5"/>
    <w:rsid w:val="00A06E36"/>
    <w:rsid w:val="00A07166"/>
    <w:rsid w:val="00A0763B"/>
    <w:rsid w:val="00A12037"/>
    <w:rsid w:val="00A1307C"/>
    <w:rsid w:val="00A13B0F"/>
    <w:rsid w:val="00A147DB"/>
    <w:rsid w:val="00A15BC6"/>
    <w:rsid w:val="00A1608B"/>
    <w:rsid w:val="00A16C6A"/>
    <w:rsid w:val="00A23BC8"/>
    <w:rsid w:val="00A25917"/>
    <w:rsid w:val="00A25FE6"/>
    <w:rsid w:val="00A27F66"/>
    <w:rsid w:val="00A3431E"/>
    <w:rsid w:val="00A43B9B"/>
    <w:rsid w:val="00A51CA4"/>
    <w:rsid w:val="00A51CF0"/>
    <w:rsid w:val="00A53F6B"/>
    <w:rsid w:val="00A60A7B"/>
    <w:rsid w:val="00A64026"/>
    <w:rsid w:val="00A70ECD"/>
    <w:rsid w:val="00A73A46"/>
    <w:rsid w:val="00A80FED"/>
    <w:rsid w:val="00A833C0"/>
    <w:rsid w:val="00A87477"/>
    <w:rsid w:val="00AA0813"/>
    <w:rsid w:val="00AA1182"/>
    <w:rsid w:val="00AA4F84"/>
    <w:rsid w:val="00AB60A1"/>
    <w:rsid w:val="00AB686A"/>
    <w:rsid w:val="00AB7E4E"/>
    <w:rsid w:val="00AC144D"/>
    <w:rsid w:val="00AC1ED4"/>
    <w:rsid w:val="00AC5249"/>
    <w:rsid w:val="00AC5A64"/>
    <w:rsid w:val="00AC6ED6"/>
    <w:rsid w:val="00AD2DCA"/>
    <w:rsid w:val="00AD36A0"/>
    <w:rsid w:val="00AD45DF"/>
    <w:rsid w:val="00AD7925"/>
    <w:rsid w:val="00AE0BFE"/>
    <w:rsid w:val="00AE1267"/>
    <w:rsid w:val="00AF3714"/>
    <w:rsid w:val="00AF3CA2"/>
    <w:rsid w:val="00AF5B34"/>
    <w:rsid w:val="00B055E3"/>
    <w:rsid w:val="00B10AFA"/>
    <w:rsid w:val="00B11FC9"/>
    <w:rsid w:val="00B13D46"/>
    <w:rsid w:val="00B13EDB"/>
    <w:rsid w:val="00B14AAE"/>
    <w:rsid w:val="00B203E5"/>
    <w:rsid w:val="00B21DC6"/>
    <w:rsid w:val="00B2330B"/>
    <w:rsid w:val="00B23BCA"/>
    <w:rsid w:val="00B27F52"/>
    <w:rsid w:val="00B30085"/>
    <w:rsid w:val="00B301AD"/>
    <w:rsid w:val="00B3673E"/>
    <w:rsid w:val="00B37EC0"/>
    <w:rsid w:val="00B40944"/>
    <w:rsid w:val="00B4109C"/>
    <w:rsid w:val="00B56311"/>
    <w:rsid w:val="00B568F4"/>
    <w:rsid w:val="00B57682"/>
    <w:rsid w:val="00B604A2"/>
    <w:rsid w:val="00B63A4E"/>
    <w:rsid w:val="00B6545C"/>
    <w:rsid w:val="00B65E22"/>
    <w:rsid w:val="00B70562"/>
    <w:rsid w:val="00B70E7C"/>
    <w:rsid w:val="00B750DB"/>
    <w:rsid w:val="00B75F1C"/>
    <w:rsid w:val="00B8109C"/>
    <w:rsid w:val="00B85ED1"/>
    <w:rsid w:val="00B901B9"/>
    <w:rsid w:val="00B90462"/>
    <w:rsid w:val="00B92D5A"/>
    <w:rsid w:val="00B9417D"/>
    <w:rsid w:val="00BB16F7"/>
    <w:rsid w:val="00BB2043"/>
    <w:rsid w:val="00BB2476"/>
    <w:rsid w:val="00BC24FC"/>
    <w:rsid w:val="00BD18E1"/>
    <w:rsid w:val="00BD1D3A"/>
    <w:rsid w:val="00BD2169"/>
    <w:rsid w:val="00BD2AD6"/>
    <w:rsid w:val="00BE1417"/>
    <w:rsid w:val="00BF1916"/>
    <w:rsid w:val="00BF237D"/>
    <w:rsid w:val="00BF3599"/>
    <w:rsid w:val="00BF69CE"/>
    <w:rsid w:val="00BF6B07"/>
    <w:rsid w:val="00BF6CAD"/>
    <w:rsid w:val="00C04FAB"/>
    <w:rsid w:val="00C0652C"/>
    <w:rsid w:val="00C06A8A"/>
    <w:rsid w:val="00C075C8"/>
    <w:rsid w:val="00C1089D"/>
    <w:rsid w:val="00C10C03"/>
    <w:rsid w:val="00C1292C"/>
    <w:rsid w:val="00C146CB"/>
    <w:rsid w:val="00C172D1"/>
    <w:rsid w:val="00C17B90"/>
    <w:rsid w:val="00C20B67"/>
    <w:rsid w:val="00C22E05"/>
    <w:rsid w:val="00C23DF1"/>
    <w:rsid w:val="00C2482D"/>
    <w:rsid w:val="00C269F9"/>
    <w:rsid w:val="00C32F25"/>
    <w:rsid w:val="00C35574"/>
    <w:rsid w:val="00C42632"/>
    <w:rsid w:val="00C51AFF"/>
    <w:rsid w:val="00C54C86"/>
    <w:rsid w:val="00C54E99"/>
    <w:rsid w:val="00C55FAC"/>
    <w:rsid w:val="00C56068"/>
    <w:rsid w:val="00C56132"/>
    <w:rsid w:val="00C565BB"/>
    <w:rsid w:val="00C614A1"/>
    <w:rsid w:val="00C63905"/>
    <w:rsid w:val="00C653BC"/>
    <w:rsid w:val="00C66692"/>
    <w:rsid w:val="00C67BAE"/>
    <w:rsid w:val="00C75638"/>
    <w:rsid w:val="00C75C24"/>
    <w:rsid w:val="00C84C93"/>
    <w:rsid w:val="00C93D19"/>
    <w:rsid w:val="00C965C1"/>
    <w:rsid w:val="00C96A52"/>
    <w:rsid w:val="00CA2F95"/>
    <w:rsid w:val="00CA4A86"/>
    <w:rsid w:val="00CA77AE"/>
    <w:rsid w:val="00CB7B86"/>
    <w:rsid w:val="00CC6013"/>
    <w:rsid w:val="00CC74D3"/>
    <w:rsid w:val="00CE296A"/>
    <w:rsid w:val="00CE4972"/>
    <w:rsid w:val="00CE63A4"/>
    <w:rsid w:val="00CF05AC"/>
    <w:rsid w:val="00CF1977"/>
    <w:rsid w:val="00D00D72"/>
    <w:rsid w:val="00D00F85"/>
    <w:rsid w:val="00D066B2"/>
    <w:rsid w:val="00D06755"/>
    <w:rsid w:val="00D10C7D"/>
    <w:rsid w:val="00D1522C"/>
    <w:rsid w:val="00D16AA4"/>
    <w:rsid w:val="00D21493"/>
    <w:rsid w:val="00D214BF"/>
    <w:rsid w:val="00D21C28"/>
    <w:rsid w:val="00D25E97"/>
    <w:rsid w:val="00D273A0"/>
    <w:rsid w:val="00D3121E"/>
    <w:rsid w:val="00D3136B"/>
    <w:rsid w:val="00D314A8"/>
    <w:rsid w:val="00D33CA3"/>
    <w:rsid w:val="00D41EEE"/>
    <w:rsid w:val="00D437A8"/>
    <w:rsid w:val="00D43A5C"/>
    <w:rsid w:val="00D45F32"/>
    <w:rsid w:val="00D467C2"/>
    <w:rsid w:val="00D47997"/>
    <w:rsid w:val="00D511B1"/>
    <w:rsid w:val="00D64F38"/>
    <w:rsid w:val="00D66B99"/>
    <w:rsid w:val="00D66D9A"/>
    <w:rsid w:val="00D674D2"/>
    <w:rsid w:val="00D72708"/>
    <w:rsid w:val="00D752AB"/>
    <w:rsid w:val="00D75A10"/>
    <w:rsid w:val="00D76F34"/>
    <w:rsid w:val="00D76F9E"/>
    <w:rsid w:val="00D81BEF"/>
    <w:rsid w:val="00D9532C"/>
    <w:rsid w:val="00D971FC"/>
    <w:rsid w:val="00DA3BF3"/>
    <w:rsid w:val="00DB14AE"/>
    <w:rsid w:val="00DB470E"/>
    <w:rsid w:val="00DC4D7A"/>
    <w:rsid w:val="00DC56F4"/>
    <w:rsid w:val="00DD0731"/>
    <w:rsid w:val="00DD2A58"/>
    <w:rsid w:val="00DD3685"/>
    <w:rsid w:val="00DD38EA"/>
    <w:rsid w:val="00DD3E93"/>
    <w:rsid w:val="00DD4514"/>
    <w:rsid w:val="00DD4ADC"/>
    <w:rsid w:val="00DD4B27"/>
    <w:rsid w:val="00DD6EC1"/>
    <w:rsid w:val="00DE430C"/>
    <w:rsid w:val="00DE4E4C"/>
    <w:rsid w:val="00DE7F89"/>
    <w:rsid w:val="00DF2299"/>
    <w:rsid w:val="00E113A5"/>
    <w:rsid w:val="00E1177D"/>
    <w:rsid w:val="00E15CA4"/>
    <w:rsid w:val="00E212CC"/>
    <w:rsid w:val="00E270D5"/>
    <w:rsid w:val="00E2773C"/>
    <w:rsid w:val="00E2794B"/>
    <w:rsid w:val="00E30F42"/>
    <w:rsid w:val="00E35825"/>
    <w:rsid w:val="00E36A89"/>
    <w:rsid w:val="00E42FB4"/>
    <w:rsid w:val="00E45067"/>
    <w:rsid w:val="00E47832"/>
    <w:rsid w:val="00E50868"/>
    <w:rsid w:val="00E55D75"/>
    <w:rsid w:val="00E57FE0"/>
    <w:rsid w:val="00E6103E"/>
    <w:rsid w:val="00E61B07"/>
    <w:rsid w:val="00E648F6"/>
    <w:rsid w:val="00E64F27"/>
    <w:rsid w:val="00E67060"/>
    <w:rsid w:val="00E6789D"/>
    <w:rsid w:val="00E720B9"/>
    <w:rsid w:val="00E7461C"/>
    <w:rsid w:val="00E762AA"/>
    <w:rsid w:val="00E8121C"/>
    <w:rsid w:val="00E83E38"/>
    <w:rsid w:val="00E86F01"/>
    <w:rsid w:val="00E90560"/>
    <w:rsid w:val="00E92762"/>
    <w:rsid w:val="00E936EB"/>
    <w:rsid w:val="00E95652"/>
    <w:rsid w:val="00E97077"/>
    <w:rsid w:val="00EA23A5"/>
    <w:rsid w:val="00EB006E"/>
    <w:rsid w:val="00EB1B13"/>
    <w:rsid w:val="00EB32DC"/>
    <w:rsid w:val="00EB57A5"/>
    <w:rsid w:val="00EC0078"/>
    <w:rsid w:val="00EC11A7"/>
    <w:rsid w:val="00EC1850"/>
    <w:rsid w:val="00EC4C99"/>
    <w:rsid w:val="00EC5682"/>
    <w:rsid w:val="00EC7E95"/>
    <w:rsid w:val="00ED10D5"/>
    <w:rsid w:val="00ED6AEA"/>
    <w:rsid w:val="00EE0146"/>
    <w:rsid w:val="00EE366C"/>
    <w:rsid w:val="00EE3B7A"/>
    <w:rsid w:val="00EF1463"/>
    <w:rsid w:val="00EF64FB"/>
    <w:rsid w:val="00F04FFA"/>
    <w:rsid w:val="00F1360A"/>
    <w:rsid w:val="00F174A5"/>
    <w:rsid w:val="00F31E2A"/>
    <w:rsid w:val="00F3266F"/>
    <w:rsid w:val="00F34152"/>
    <w:rsid w:val="00F4414C"/>
    <w:rsid w:val="00F443DF"/>
    <w:rsid w:val="00F53EC7"/>
    <w:rsid w:val="00F566F4"/>
    <w:rsid w:val="00F60CC1"/>
    <w:rsid w:val="00F728A4"/>
    <w:rsid w:val="00F80AFC"/>
    <w:rsid w:val="00F81F31"/>
    <w:rsid w:val="00F8336D"/>
    <w:rsid w:val="00F85D65"/>
    <w:rsid w:val="00F87ADF"/>
    <w:rsid w:val="00F925E1"/>
    <w:rsid w:val="00F92D52"/>
    <w:rsid w:val="00F975A2"/>
    <w:rsid w:val="00FA0D1E"/>
    <w:rsid w:val="00FA1576"/>
    <w:rsid w:val="00FA6BD6"/>
    <w:rsid w:val="00FA7F68"/>
    <w:rsid w:val="00FB29C8"/>
    <w:rsid w:val="00FB7258"/>
    <w:rsid w:val="00FC105E"/>
    <w:rsid w:val="00FC3BDA"/>
    <w:rsid w:val="00FD0007"/>
    <w:rsid w:val="00FD4259"/>
    <w:rsid w:val="00FE0DBE"/>
    <w:rsid w:val="00FE2F0F"/>
    <w:rsid w:val="00FE58CD"/>
    <w:rsid w:val="00FE5CF6"/>
    <w:rsid w:val="00FE7539"/>
    <w:rsid w:val="00FE75D5"/>
    <w:rsid w:val="00FE7794"/>
    <w:rsid w:val="00FE792F"/>
    <w:rsid w:val="00FF5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032E44"/>
  <w15:chartTrackingRefBased/>
  <w15:docId w15:val="{71E4FE76-2E9E-46E0-935B-9BBE0A617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37D"/>
    <w:pPr>
      <w:jc w:val="both"/>
    </w:pPr>
    <w:rPr>
      <w:rFonts w:ascii="Times New Roman" w:hAnsi="Times New Roman" w:cs="Times New Roman"/>
      <w:spacing w:val="-5"/>
      <w:szCs w:val="20"/>
    </w:rPr>
  </w:style>
  <w:style w:type="paragraph" w:styleId="Heading1">
    <w:name w:val="heading 1"/>
    <w:basedOn w:val="Normal"/>
    <w:next w:val="Normal"/>
    <w:qFormat/>
    <w:pPr>
      <w:keepNext/>
      <w:jc w:val="center"/>
      <w:outlineLvl w:val="0"/>
    </w:pPr>
    <w:rPr>
      <w:b/>
      <w:snapToGrid w:val="0"/>
      <w:kern w:val="28"/>
    </w:rPr>
  </w:style>
  <w:style w:type="paragraph" w:styleId="Heading2">
    <w:name w:val="heading 2"/>
    <w:basedOn w:val="Normal"/>
    <w:next w:val="Normal"/>
    <w:qFormat/>
    <w:pPr>
      <w:keepNext/>
      <w:jc w:val="center"/>
      <w:outlineLvl w:val="1"/>
    </w:pPr>
    <w:rPr>
      <w:b/>
      <w:snapToGrid w:val="0"/>
    </w:rPr>
  </w:style>
  <w:style w:type="paragraph" w:styleId="Heading3">
    <w:name w:val="heading 3"/>
    <w:basedOn w:val="Normal"/>
    <w:next w:val="Normal"/>
    <w:qFormat/>
    <w:pPr>
      <w:tabs>
        <w:tab w:val="left" w:pos="1526"/>
      </w:tabs>
      <w:spacing w:before="120"/>
      <w:ind w:left="720"/>
      <w:jc w:val="center"/>
      <w:outlineLvl w:val="2"/>
    </w:pPr>
    <w:rPr>
      <w:b/>
      <w:snapToGrid w:val="0"/>
    </w:rPr>
  </w:style>
  <w:style w:type="paragraph" w:styleId="Heading4">
    <w:name w:val="heading 4"/>
    <w:basedOn w:val="Normal"/>
    <w:next w:val="Normal"/>
    <w:qFormat/>
    <w:pPr>
      <w:keepNext/>
      <w:ind w:left="1080"/>
      <w:outlineLvl w:val="3"/>
    </w:pPr>
    <w:rPr>
      <w:b/>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spacing w:before="120" w:after="60"/>
      <w:outlineLvl w:val="5"/>
    </w:pPr>
    <w:rPr>
      <w:b/>
    </w:rPr>
  </w:style>
  <w:style w:type="paragraph" w:styleId="Heading7">
    <w:name w:val="heading 7"/>
    <w:basedOn w:val="Normal"/>
    <w:next w:val="Normal"/>
    <w:qFormat/>
    <w:pPr>
      <w:spacing w:after="60"/>
      <w:outlineLvl w:val="6"/>
    </w:pPr>
    <w:rPr>
      <w:b/>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napToGrid w:val="0"/>
      <w:sz w:val="28"/>
    </w:rPr>
  </w:style>
  <w:style w:type="paragraph" w:customStyle="1" w:styleId="Level5">
    <w:name w:val="Level 5"/>
    <w:rsid w:val="00974671"/>
    <w:pPr>
      <w:numPr>
        <w:ilvl w:val="4"/>
        <w:numId w:val="1"/>
      </w:numPr>
      <w:spacing w:before="240"/>
    </w:pPr>
    <w:rPr>
      <w:sz w:val="24"/>
    </w:rPr>
  </w:style>
  <w:style w:type="paragraph" w:customStyle="1" w:styleId="Body">
    <w:name w:val="Body"/>
    <w:pPr>
      <w:ind w:left="720"/>
    </w:pPr>
  </w:style>
  <w:style w:type="paragraph" w:customStyle="1" w:styleId="Level6">
    <w:name w:val="Level 6"/>
    <w:pPr>
      <w:numPr>
        <w:ilvl w:val="5"/>
        <w:numId w:val="1"/>
      </w:numPr>
      <w:tabs>
        <w:tab w:val="left" w:pos="6480"/>
      </w:tabs>
      <w:spacing w:before="240"/>
    </w:pPr>
  </w:style>
  <w:style w:type="paragraph" w:styleId="Header">
    <w:name w:val="header"/>
    <w:basedOn w:val="Normal"/>
    <w:link w:val="HeaderChar"/>
    <w:pPr>
      <w:tabs>
        <w:tab w:val="center" w:pos="4320"/>
        <w:tab w:val="right" w:pos="8640"/>
      </w:tabs>
      <w:jc w:val="right"/>
    </w:pPr>
    <w:rPr>
      <w:snapToGrid w:val="0"/>
      <w:sz w:val="20"/>
    </w:rPr>
  </w:style>
  <w:style w:type="paragraph" w:styleId="Footer">
    <w:name w:val="footer"/>
    <w:basedOn w:val="Normal"/>
    <w:link w:val="FooterChar"/>
    <w:uiPriority w:val="99"/>
    <w:pPr>
      <w:tabs>
        <w:tab w:val="center" w:pos="4320"/>
        <w:tab w:val="right" w:pos="8640"/>
      </w:tabs>
      <w:spacing w:before="120"/>
      <w:jc w:val="center"/>
    </w:pPr>
  </w:style>
  <w:style w:type="paragraph" w:customStyle="1" w:styleId="Level1">
    <w:name w:val="Level 1"/>
    <w:link w:val="Level1Char"/>
    <w:pPr>
      <w:numPr>
        <w:numId w:val="1"/>
      </w:numPr>
      <w:spacing w:before="240"/>
      <w:outlineLvl w:val="0"/>
    </w:pPr>
    <w:rPr>
      <w:sz w:val="24"/>
    </w:rPr>
  </w:style>
  <w:style w:type="paragraph" w:customStyle="1" w:styleId="Level2">
    <w:name w:val="Level 2"/>
    <w:link w:val="Level2Char"/>
    <w:autoRedefine/>
    <w:rsid w:val="004A5E39"/>
    <w:pPr>
      <w:numPr>
        <w:ilvl w:val="1"/>
        <w:numId w:val="1"/>
      </w:numPr>
      <w:tabs>
        <w:tab w:val="left" w:pos="1800"/>
      </w:tabs>
      <w:spacing w:before="240"/>
      <w:ind w:left="1800" w:hanging="1080"/>
      <w:jc w:val="both"/>
      <w:outlineLvl w:val="1"/>
    </w:pPr>
  </w:style>
  <w:style w:type="character" w:styleId="PageNumber">
    <w:name w:val="page number"/>
    <w:basedOn w:val="DefaultParagraphFont"/>
  </w:style>
  <w:style w:type="paragraph" w:customStyle="1" w:styleId="Header2">
    <w:name w:val="Header 2"/>
    <w:pPr>
      <w:jc w:val="right"/>
    </w:pPr>
    <w:rPr>
      <w:i/>
    </w:rPr>
  </w:style>
  <w:style w:type="paragraph" w:customStyle="1" w:styleId="Level3">
    <w:name w:val="Level 3"/>
    <w:pPr>
      <w:numPr>
        <w:ilvl w:val="2"/>
        <w:numId w:val="1"/>
      </w:numPr>
      <w:spacing w:before="240"/>
      <w:outlineLvl w:val="2"/>
    </w:pPr>
    <w:rPr>
      <w:sz w:val="24"/>
    </w:rPr>
  </w:style>
  <w:style w:type="paragraph" w:customStyle="1" w:styleId="Level4">
    <w:name w:val="Level 4"/>
    <w:basedOn w:val="Level3"/>
    <w:pPr>
      <w:numPr>
        <w:ilvl w:val="3"/>
      </w:numPr>
      <w:tabs>
        <w:tab w:val="left" w:pos="3600"/>
      </w:tabs>
    </w:pPr>
  </w:style>
  <w:style w:type="character" w:styleId="Hyperlink">
    <w:name w:val="Hyperlink"/>
    <w:uiPriority w:val="99"/>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20"/>
    </w:pPr>
  </w:style>
  <w:style w:type="paragraph" w:styleId="BodyTextIndent">
    <w:name w:val="Body Text Indent"/>
    <w:basedOn w:val="Normal"/>
    <w:pPr>
      <w:ind w:left="1468" w:hanging="748"/>
    </w:pPr>
  </w:style>
  <w:style w:type="paragraph" w:styleId="BodyText">
    <w:name w:val="Body Text"/>
    <w:basedOn w:val="Normal"/>
    <w:rPr>
      <w:color w:val="FF0000"/>
    </w:rPr>
  </w:style>
  <w:style w:type="character" w:styleId="FollowedHyperlink">
    <w:name w:val="FollowedHyperlink"/>
    <w:rPr>
      <w:color w:val="800080"/>
      <w:u w:val="single"/>
    </w:r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tabs>
        <w:tab w:val="left" w:pos="-720"/>
      </w:tabs>
      <w:spacing w:line="240" w:lineRule="atLeast"/>
      <w:ind w:left="1440"/>
    </w:pPr>
    <w:rPr>
      <w:rFonts w:ascii="Times" w:hAnsi="Times"/>
    </w:rPr>
  </w:style>
  <w:style w:type="paragraph" w:customStyle="1" w:styleId="StyleTOC112pt">
    <w:name w:val="Style TOC 1 + 12 pt"/>
    <w:basedOn w:val="TOC1"/>
  </w:style>
  <w:style w:type="character" w:customStyle="1" w:styleId="FooterChar">
    <w:name w:val="Footer Char"/>
    <w:link w:val="Footer"/>
    <w:uiPriority w:val="99"/>
    <w:rsid w:val="008322F3"/>
    <w:rPr>
      <w:sz w:val="24"/>
      <w:szCs w:val="24"/>
    </w:rPr>
  </w:style>
  <w:style w:type="character" w:customStyle="1" w:styleId="Level2Char">
    <w:name w:val="Level 2 Char"/>
    <w:link w:val="Level2"/>
    <w:locked/>
    <w:rsid w:val="004A5E39"/>
  </w:style>
  <w:style w:type="character" w:customStyle="1" w:styleId="a">
    <w:name w:val="•"/>
    <w:basedOn w:val="DefaultParagraphFont"/>
    <w:uiPriority w:val="99"/>
    <w:rsid w:val="00A25FE6"/>
  </w:style>
  <w:style w:type="character" w:customStyle="1" w:styleId="Level1Char">
    <w:name w:val="Level 1 Char"/>
    <w:link w:val="Level1"/>
    <w:rsid w:val="00A25FE6"/>
    <w:rPr>
      <w:sz w:val="24"/>
    </w:rPr>
  </w:style>
  <w:style w:type="paragraph" w:styleId="Revision">
    <w:name w:val="Revision"/>
    <w:hidden/>
    <w:uiPriority w:val="99"/>
    <w:semiHidden/>
    <w:rsid w:val="00502004"/>
    <w:rPr>
      <w:sz w:val="24"/>
      <w:szCs w:val="24"/>
    </w:rPr>
  </w:style>
  <w:style w:type="character" w:styleId="CommentReference">
    <w:name w:val="annotation reference"/>
    <w:basedOn w:val="DefaultParagraphFont"/>
    <w:uiPriority w:val="99"/>
    <w:semiHidden/>
    <w:unhideWhenUsed/>
    <w:rsid w:val="00AB686A"/>
    <w:rPr>
      <w:sz w:val="16"/>
      <w:szCs w:val="16"/>
    </w:rPr>
  </w:style>
  <w:style w:type="paragraph" w:styleId="CommentText">
    <w:name w:val="annotation text"/>
    <w:basedOn w:val="Normal"/>
    <w:link w:val="CommentTextChar"/>
    <w:uiPriority w:val="99"/>
    <w:semiHidden/>
    <w:unhideWhenUsed/>
    <w:rsid w:val="00AB686A"/>
    <w:rPr>
      <w:sz w:val="20"/>
    </w:rPr>
  </w:style>
  <w:style w:type="character" w:customStyle="1" w:styleId="CommentTextChar">
    <w:name w:val="Comment Text Char"/>
    <w:basedOn w:val="DefaultParagraphFont"/>
    <w:link w:val="CommentText"/>
    <w:uiPriority w:val="99"/>
    <w:semiHidden/>
    <w:rsid w:val="00AB686A"/>
  </w:style>
  <w:style w:type="paragraph" w:styleId="CommentSubject">
    <w:name w:val="annotation subject"/>
    <w:basedOn w:val="CommentText"/>
    <w:next w:val="CommentText"/>
    <w:link w:val="CommentSubjectChar"/>
    <w:uiPriority w:val="99"/>
    <w:semiHidden/>
    <w:unhideWhenUsed/>
    <w:rsid w:val="00AB686A"/>
    <w:rPr>
      <w:b/>
      <w:bCs/>
    </w:rPr>
  </w:style>
  <w:style w:type="character" w:customStyle="1" w:styleId="CommentSubjectChar">
    <w:name w:val="Comment Subject Char"/>
    <w:basedOn w:val="CommentTextChar"/>
    <w:link w:val="CommentSubject"/>
    <w:uiPriority w:val="99"/>
    <w:semiHidden/>
    <w:rsid w:val="00AB686A"/>
    <w:rPr>
      <w:b/>
      <w:bCs/>
    </w:rPr>
  </w:style>
  <w:style w:type="character" w:customStyle="1" w:styleId="HeaderChar">
    <w:name w:val="Header Char"/>
    <w:basedOn w:val="DefaultParagraphFont"/>
    <w:link w:val="Header"/>
    <w:rsid w:val="003665CD"/>
    <w:rPr>
      <w:snapToGrid w:val="0"/>
    </w:rPr>
  </w:style>
  <w:style w:type="character" w:styleId="UnresolvedMention">
    <w:name w:val="Unresolved Mention"/>
    <w:basedOn w:val="DefaultParagraphFont"/>
    <w:uiPriority w:val="99"/>
    <w:semiHidden/>
    <w:unhideWhenUsed/>
    <w:rsid w:val="00B10AFA"/>
    <w:rPr>
      <w:color w:val="605E5C"/>
      <w:shd w:val="clear" w:color="auto" w:fill="E1DFDD"/>
    </w:rPr>
  </w:style>
  <w:style w:type="table" w:styleId="TableGrid">
    <w:name w:val="Table Grid"/>
    <w:basedOn w:val="TableNormal"/>
    <w:uiPriority w:val="59"/>
    <w:rsid w:val="00663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237D"/>
    <w:pPr>
      <w:spacing w:after="160" w:line="259" w:lineRule="auto"/>
      <w:ind w:left="720"/>
      <w:contextualSpacing/>
      <w:jc w:val="left"/>
    </w:pPr>
    <w:rPr>
      <w:rFonts w:asciiTheme="minorHAnsi" w:eastAsiaTheme="minorHAnsi" w:hAnsiTheme="minorHAnsi" w:cstheme="minorBidi"/>
      <w:spacing w:val="0"/>
      <w:szCs w:val="22"/>
    </w:rPr>
  </w:style>
  <w:style w:type="paragraph" w:styleId="NormalWeb">
    <w:name w:val="Normal (Web)"/>
    <w:basedOn w:val="Normal"/>
    <w:uiPriority w:val="99"/>
    <w:unhideWhenUsed/>
    <w:rsid w:val="002C371B"/>
    <w:pPr>
      <w:spacing w:before="100" w:beforeAutospacing="1" w:after="100" w:afterAutospacing="1"/>
      <w:jc w:val="left"/>
    </w:pPr>
    <w:rPr>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5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templates\ITS%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545E9-BFB3-4E1C-ABDA-40A26FD25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ITS Letterhead.dotm</Template>
  <TotalTime>2</TotalTime>
  <Pages>2</Pages>
  <Words>400</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ITS Letterhead</vt:lpstr>
    </vt:vector>
  </TitlesOfParts>
  <Company>Dell Computer Corporation</Company>
  <LinksUpToDate>false</LinksUpToDate>
  <CharactersWithSpaces>2874</CharactersWithSpaces>
  <SharedDoc>false</SharedDoc>
  <HLinks>
    <vt:vector size="210" baseType="variant">
      <vt:variant>
        <vt:i4>8126542</vt:i4>
      </vt:variant>
      <vt:variant>
        <vt:i4>270</vt:i4>
      </vt:variant>
      <vt:variant>
        <vt:i4>0</vt:i4>
      </vt:variant>
      <vt:variant>
        <vt:i4>5</vt:i4>
      </vt:variant>
      <vt:variant>
        <vt:lpwstr>http://www.its.ms.gov/Procurement/Pages/RFPS_Awaiting.aspx</vt:lpwstr>
      </vt:variant>
      <vt:variant>
        <vt:lpwstr/>
      </vt:variant>
      <vt:variant>
        <vt:i4>720942</vt:i4>
      </vt:variant>
      <vt:variant>
        <vt:i4>267</vt:i4>
      </vt:variant>
      <vt:variant>
        <vt:i4>0</vt:i4>
      </vt:variant>
      <vt:variant>
        <vt:i4>5</vt:i4>
      </vt:variant>
      <vt:variant>
        <vt:lpwstr>mailto:minority@mississippi.org</vt:lpwstr>
      </vt:variant>
      <vt:variant>
        <vt:lpwstr/>
      </vt:variant>
      <vt:variant>
        <vt:i4>7929969</vt:i4>
      </vt:variant>
      <vt:variant>
        <vt:i4>264</vt:i4>
      </vt:variant>
      <vt:variant>
        <vt:i4>0</vt:i4>
      </vt:variant>
      <vt:variant>
        <vt:i4>5</vt:i4>
      </vt:variant>
      <vt:variant>
        <vt:lpwstr>http://www.mississippi.org/assets/docs/minority/minority_vendor_selfcertform.pdf</vt:lpwstr>
      </vt:variant>
      <vt:variant>
        <vt:lpwstr/>
      </vt:variant>
      <vt:variant>
        <vt:i4>7602232</vt:i4>
      </vt:variant>
      <vt:variant>
        <vt:i4>261</vt:i4>
      </vt:variant>
      <vt:variant>
        <vt:i4>0</vt:i4>
      </vt:variant>
      <vt:variant>
        <vt:i4>5</vt:i4>
      </vt:variant>
      <vt:variant>
        <vt:lpwstr>http://www.dfa.ms.gov/dfa-offices/mmrs/mississippi-suppliers-vendors/supplier-self-service/</vt:lpwstr>
      </vt:variant>
      <vt:variant>
        <vt:lpwstr/>
      </vt:variant>
      <vt:variant>
        <vt:i4>5111933</vt:i4>
      </vt:variant>
      <vt:variant>
        <vt:i4>258</vt:i4>
      </vt:variant>
      <vt:variant>
        <vt:i4>0</vt:i4>
      </vt:variant>
      <vt:variant>
        <vt:i4>5</vt:i4>
      </vt:variant>
      <vt:variant>
        <vt:lpwstr>https://sus.magic.ms.gov/sap/bc/webdynpro/sapsrm/wda_e_suco_sreg?sap-client=100</vt:lpwstr>
      </vt:variant>
      <vt:variant>
        <vt:lpwstr/>
      </vt:variant>
      <vt:variant>
        <vt:i4>2228272</vt:i4>
      </vt:variant>
      <vt:variant>
        <vt:i4>247</vt:i4>
      </vt:variant>
      <vt:variant>
        <vt:i4>0</vt:i4>
      </vt:variant>
      <vt:variant>
        <vt:i4>5</vt:i4>
      </vt:variant>
      <vt:variant>
        <vt:lpwstr>http://www.its.ms.gov/Procurement/Documents/ISS Procurement Manual.pdf</vt:lpwstr>
      </vt:variant>
      <vt:variant>
        <vt:lpwstr>page=173</vt:lpwstr>
      </vt:variant>
      <vt:variant>
        <vt:i4>2359346</vt:i4>
      </vt:variant>
      <vt:variant>
        <vt:i4>226</vt:i4>
      </vt:variant>
      <vt:variant>
        <vt:i4>0</vt:i4>
      </vt:variant>
      <vt:variant>
        <vt:i4>5</vt:i4>
      </vt:variant>
      <vt:variant>
        <vt:lpwstr>http://www.its.ms.gov/Procurement/Documents/ISS Procurement Manual.pdf</vt:lpwstr>
      </vt:variant>
      <vt:variant>
        <vt:lpwstr>page=155</vt:lpwstr>
      </vt:variant>
      <vt:variant>
        <vt:i4>1441898</vt:i4>
      </vt:variant>
      <vt:variant>
        <vt:i4>223</vt:i4>
      </vt:variant>
      <vt:variant>
        <vt:i4>0</vt:i4>
      </vt:variant>
      <vt:variant>
        <vt:i4>5</vt:i4>
      </vt:variant>
      <vt:variant>
        <vt:lpwstr>mailto:mash@dfa.ms.gov</vt:lpwstr>
      </vt:variant>
      <vt:variant>
        <vt:lpwstr/>
      </vt:variant>
      <vt:variant>
        <vt:i4>1245214</vt:i4>
      </vt:variant>
      <vt:variant>
        <vt:i4>220</vt:i4>
      </vt:variant>
      <vt:variant>
        <vt:i4>0</vt:i4>
      </vt:variant>
      <vt:variant>
        <vt:i4>5</vt:i4>
      </vt:variant>
      <vt:variant>
        <vt:lpwstr>http://portal.paymode.com/ms/</vt:lpwstr>
      </vt:variant>
      <vt:variant>
        <vt:lpwstr/>
      </vt:variant>
      <vt:variant>
        <vt:i4>8126542</vt:i4>
      </vt:variant>
      <vt:variant>
        <vt:i4>217</vt:i4>
      </vt:variant>
      <vt:variant>
        <vt:i4>0</vt:i4>
      </vt:variant>
      <vt:variant>
        <vt:i4>5</vt:i4>
      </vt:variant>
      <vt:variant>
        <vt:lpwstr>http://www.its.ms.gov/Procurement/Pages/RFPS_Awaiting.aspx</vt:lpwstr>
      </vt:variant>
      <vt:variant>
        <vt:lpwstr/>
      </vt:variant>
      <vt:variant>
        <vt:i4>1310769</vt:i4>
      </vt:variant>
      <vt:variant>
        <vt:i4>193</vt:i4>
      </vt:variant>
      <vt:variant>
        <vt:i4>0</vt:i4>
      </vt:variant>
      <vt:variant>
        <vt:i4>5</vt:i4>
      </vt:variant>
      <vt:variant>
        <vt:lpwstr/>
      </vt:variant>
      <vt:variant>
        <vt:lpwstr>_Toc117050224</vt:lpwstr>
      </vt:variant>
      <vt:variant>
        <vt:i4>1310769</vt:i4>
      </vt:variant>
      <vt:variant>
        <vt:i4>187</vt:i4>
      </vt:variant>
      <vt:variant>
        <vt:i4>0</vt:i4>
      </vt:variant>
      <vt:variant>
        <vt:i4>5</vt:i4>
      </vt:variant>
      <vt:variant>
        <vt:lpwstr/>
      </vt:variant>
      <vt:variant>
        <vt:lpwstr>_Toc117050223</vt:lpwstr>
      </vt:variant>
      <vt:variant>
        <vt:i4>1310769</vt:i4>
      </vt:variant>
      <vt:variant>
        <vt:i4>181</vt:i4>
      </vt:variant>
      <vt:variant>
        <vt:i4>0</vt:i4>
      </vt:variant>
      <vt:variant>
        <vt:i4>5</vt:i4>
      </vt:variant>
      <vt:variant>
        <vt:lpwstr/>
      </vt:variant>
      <vt:variant>
        <vt:lpwstr>_Toc117050222</vt:lpwstr>
      </vt:variant>
      <vt:variant>
        <vt:i4>1310769</vt:i4>
      </vt:variant>
      <vt:variant>
        <vt:i4>175</vt:i4>
      </vt:variant>
      <vt:variant>
        <vt:i4>0</vt:i4>
      </vt:variant>
      <vt:variant>
        <vt:i4>5</vt:i4>
      </vt:variant>
      <vt:variant>
        <vt:lpwstr/>
      </vt:variant>
      <vt:variant>
        <vt:lpwstr>_Toc117050221</vt:lpwstr>
      </vt:variant>
      <vt:variant>
        <vt:i4>1310769</vt:i4>
      </vt:variant>
      <vt:variant>
        <vt:i4>169</vt:i4>
      </vt:variant>
      <vt:variant>
        <vt:i4>0</vt:i4>
      </vt:variant>
      <vt:variant>
        <vt:i4>5</vt:i4>
      </vt:variant>
      <vt:variant>
        <vt:lpwstr/>
      </vt:variant>
      <vt:variant>
        <vt:lpwstr>_Toc117050220</vt:lpwstr>
      </vt:variant>
      <vt:variant>
        <vt:i4>1507377</vt:i4>
      </vt:variant>
      <vt:variant>
        <vt:i4>163</vt:i4>
      </vt:variant>
      <vt:variant>
        <vt:i4>0</vt:i4>
      </vt:variant>
      <vt:variant>
        <vt:i4>5</vt:i4>
      </vt:variant>
      <vt:variant>
        <vt:lpwstr/>
      </vt:variant>
      <vt:variant>
        <vt:lpwstr>_Toc117050219</vt:lpwstr>
      </vt:variant>
      <vt:variant>
        <vt:i4>1507377</vt:i4>
      </vt:variant>
      <vt:variant>
        <vt:i4>157</vt:i4>
      </vt:variant>
      <vt:variant>
        <vt:i4>0</vt:i4>
      </vt:variant>
      <vt:variant>
        <vt:i4>5</vt:i4>
      </vt:variant>
      <vt:variant>
        <vt:lpwstr/>
      </vt:variant>
      <vt:variant>
        <vt:lpwstr>_Toc117050218</vt:lpwstr>
      </vt:variant>
      <vt:variant>
        <vt:i4>1507377</vt:i4>
      </vt:variant>
      <vt:variant>
        <vt:i4>151</vt:i4>
      </vt:variant>
      <vt:variant>
        <vt:i4>0</vt:i4>
      </vt:variant>
      <vt:variant>
        <vt:i4>5</vt:i4>
      </vt:variant>
      <vt:variant>
        <vt:lpwstr/>
      </vt:variant>
      <vt:variant>
        <vt:lpwstr>_Toc117050217</vt:lpwstr>
      </vt:variant>
      <vt:variant>
        <vt:i4>1507377</vt:i4>
      </vt:variant>
      <vt:variant>
        <vt:i4>145</vt:i4>
      </vt:variant>
      <vt:variant>
        <vt:i4>0</vt:i4>
      </vt:variant>
      <vt:variant>
        <vt:i4>5</vt:i4>
      </vt:variant>
      <vt:variant>
        <vt:lpwstr/>
      </vt:variant>
      <vt:variant>
        <vt:lpwstr>_Toc117050216</vt:lpwstr>
      </vt:variant>
      <vt:variant>
        <vt:i4>1507377</vt:i4>
      </vt:variant>
      <vt:variant>
        <vt:i4>139</vt:i4>
      </vt:variant>
      <vt:variant>
        <vt:i4>0</vt:i4>
      </vt:variant>
      <vt:variant>
        <vt:i4>5</vt:i4>
      </vt:variant>
      <vt:variant>
        <vt:lpwstr/>
      </vt:variant>
      <vt:variant>
        <vt:lpwstr>_Toc117050215</vt:lpwstr>
      </vt:variant>
      <vt:variant>
        <vt:i4>1507377</vt:i4>
      </vt:variant>
      <vt:variant>
        <vt:i4>133</vt:i4>
      </vt:variant>
      <vt:variant>
        <vt:i4>0</vt:i4>
      </vt:variant>
      <vt:variant>
        <vt:i4>5</vt:i4>
      </vt:variant>
      <vt:variant>
        <vt:lpwstr/>
      </vt:variant>
      <vt:variant>
        <vt:lpwstr>_Toc117050214</vt:lpwstr>
      </vt:variant>
      <vt:variant>
        <vt:i4>1507377</vt:i4>
      </vt:variant>
      <vt:variant>
        <vt:i4>127</vt:i4>
      </vt:variant>
      <vt:variant>
        <vt:i4>0</vt:i4>
      </vt:variant>
      <vt:variant>
        <vt:i4>5</vt:i4>
      </vt:variant>
      <vt:variant>
        <vt:lpwstr/>
      </vt:variant>
      <vt:variant>
        <vt:lpwstr>_Toc117050213</vt:lpwstr>
      </vt:variant>
      <vt:variant>
        <vt:i4>1507377</vt:i4>
      </vt:variant>
      <vt:variant>
        <vt:i4>121</vt:i4>
      </vt:variant>
      <vt:variant>
        <vt:i4>0</vt:i4>
      </vt:variant>
      <vt:variant>
        <vt:i4>5</vt:i4>
      </vt:variant>
      <vt:variant>
        <vt:lpwstr/>
      </vt:variant>
      <vt:variant>
        <vt:lpwstr>_Toc117050212</vt:lpwstr>
      </vt:variant>
      <vt:variant>
        <vt:i4>1507377</vt:i4>
      </vt:variant>
      <vt:variant>
        <vt:i4>115</vt:i4>
      </vt:variant>
      <vt:variant>
        <vt:i4>0</vt:i4>
      </vt:variant>
      <vt:variant>
        <vt:i4>5</vt:i4>
      </vt:variant>
      <vt:variant>
        <vt:lpwstr/>
      </vt:variant>
      <vt:variant>
        <vt:lpwstr>_Toc117050211</vt:lpwstr>
      </vt:variant>
      <vt:variant>
        <vt:i4>1507377</vt:i4>
      </vt:variant>
      <vt:variant>
        <vt:i4>109</vt:i4>
      </vt:variant>
      <vt:variant>
        <vt:i4>0</vt:i4>
      </vt:variant>
      <vt:variant>
        <vt:i4>5</vt:i4>
      </vt:variant>
      <vt:variant>
        <vt:lpwstr/>
      </vt:variant>
      <vt:variant>
        <vt:lpwstr>_Toc117050210</vt:lpwstr>
      </vt:variant>
      <vt:variant>
        <vt:i4>1441841</vt:i4>
      </vt:variant>
      <vt:variant>
        <vt:i4>103</vt:i4>
      </vt:variant>
      <vt:variant>
        <vt:i4>0</vt:i4>
      </vt:variant>
      <vt:variant>
        <vt:i4>5</vt:i4>
      </vt:variant>
      <vt:variant>
        <vt:lpwstr/>
      </vt:variant>
      <vt:variant>
        <vt:lpwstr>_Toc117050209</vt:lpwstr>
      </vt:variant>
      <vt:variant>
        <vt:i4>1441841</vt:i4>
      </vt:variant>
      <vt:variant>
        <vt:i4>97</vt:i4>
      </vt:variant>
      <vt:variant>
        <vt:i4>0</vt:i4>
      </vt:variant>
      <vt:variant>
        <vt:i4>5</vt:i4>
      </vt:variant>
      <vt:variant>
        <vt:lpwstr/>
      </vt:variant>
      <vt:variant>
        <vt:lpwstr>_Toc117050208</vt:lpwstr>
      </vt:variant>
      <vt:variant>
        <vt:i4>1441841</vt:i4>
      </vt:variant>
      <vt:variant>
        <vt:i4>91</vt:i4>
      </vt:variant>
      <vt:variant>
        <vt:i4>0</vt:i4>
      </vt:variant>
      <vt:variant>
        <vt:i4>5</vt:i4>
      </vt:variant>
      <vt:variant>
        <vt:lpwstr/>
      </vt:variant>
      <vt:variant>
        <vt:lpwstr>_Toc117050207</vt:lpwstr>
      </vt:variant>
      <vt:variant>
        <vt:i4>1441841</vt:i4>
      </vt:variant>
      <vt:variant>
        <vt:i4>85</vt:i4>
      </vt:variant>
      <vt:variant>
        <vt:i4>0</vt:i4>
      </vt:variant>
      <vt:variant>
        <vt:i4>5</vt:i4>
      </vt:variant>
      <vt:variant>
        <vt:lpwstr/>
      </vt:variant>
      <vt:variant>
        <vt:lpwstr>_Toc117050206</vt:lpwstr>
      </vt:variant>
      <vt:variant>
        <vt:i4>1441841</vt:i4>
      </vt:variant>
      <vt:variant>
        <vt:i4>79</vt:i4>
      </vt:variant>
      <vt:variant>
        <vt:i4>0</vt:i4>
      </vt:variant>
      <vt:variant>
        <vt:i4>5</vt:i4>
      </vt:variant>
      <vt:variant>
        <vt:lpwstr/>
      </vt:variant>
      <vt:variant>
        <vt:lpwstr>_Toc117050205</vt:lpwstr>
      </vt:variant>
      <vt:variant>
        <vt:i4>1441841</vt:i4>
      </vt:variant>
      <vt:variant>
        <vt:i4>73</vt:i4>
      </vt:variant>
      <vt:variant>
        <vt:i4>0</vt:i4>
      </vt:variant>
      <vt:variant>
        <vt:i4>5</vt:i4>
      </vt:variant>
      <vt:variant>
        <vt:lpwstr/>
      </vt:variant>
      <vt:variant>
        <vt:lpwstr>_Toc117050204</vt:lpwstr>
      </vt:variant>
      <vt:variant>
        <vt:i4>1441841</vt:i4>
      </vt:variant>
      <vt:variant>
        <vt:i4>67</vt:i4>
      </vt:variant>
      <vt:variant>
        <vt:i4>0</vt:i4>
      </vt:variant>
      <vt:variant>
        <vt:i4>5</vt:i4>
      </vt:variant>
      <vt:variant>
        <vt:lpwstr/>
      </vt:variant>
      <vt:variant>
        <vt:lpwstr>_Toc117050203</vt:lpwstr>
      </vt:variant>
      <vt:variant>
        <vt:i4>1441841</vt:i4>
      </vt:variant>
      <vt:variant>
        <vt:i4>61</vt:i4>
      </vt:variant>
      <vt:variant>
        <vt:i4>0</vt:i4>
      </vt:variant>
      <vt:variant>
        <vt:i4>5</vt:i4>
      </vt:variant>
      <vt:variant>
        <vt:lpwstr/>
      </vt:variant>
      <vt:variant>
        <vt:lpwstr>_Toc117050202</vt:lpwstr>
      </vt:variant>
      <vt:variant>
        <vt:i4>1441841</vt:i4>
      </vt:variant>
      <vt:variant>
        <vt:i4>55</vt:i4>
      </vt:variant>
      <vt:variant>
        <vt:i4>0</vt:i4>
      </vt:variant>
      <vt:variant>
        <vt:i4>5</vt:i4>
      </vt:variant>
      <vt:variant>
        <vt:lpwstr/>
      </vt:variant>
      <vt:variant>
        <vt:lpwstr>_Toc117050201</vt:lpwstr>
      </vt:variant>
      <vt:variant>
        <vt:i4>4194382</vt:i4>
      </vt:variant>
      <vt:variant>
        <vt:i4>2143</vt:i4>
      </vt:variant>
      <vt:variant>
        <vt:i4>1025</vt:i4>
      </vt:variant>
      <vt:variant>
        <vt:i4>1</vt:i4>
      </vt:variant>
      <vt:variant>
        <vt:lpwstr>C:\Users\Public\Templates\ITS Color Logo wo mdits.png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ITS Letterhead</dc:title>
  <dc:subject/>
  <dc:creator>Stephanie Hedgepeth</dc:creator>
  <cp:keywords/>
  <cp:lastModifiedBy>Hailey Tucker</cp:lastModifiedBy>
  <cp:revision>2</cp:revision>
  <cp:lastPrinted>2010-11-16T16:33:00Z</cp:lastPrinted>
  <dcterms:created xsi:type="dcterms:W3CDTF">2025-04-03T14:25:00Z</dcterms:created>
  <dcterms:modified xsi:type="dcterms:W3CDTF">2025-04-03T14:25:00Z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ebbde1-0e79-4e50-becd-2fb2eb66235c_Enabled">
    <vt:lpwstr>true</vt:lpwstr>
  </property>
  <property fmtid="{D5CDD505-2E9C-101B-9397-08002B2CF9AE}" pid="3" name="MSIP_Label_edebbde1-0e79-4e50-becd-2fb2eb66235c_SetDate">
    <vt:lpwstr>2020-10-30T14:28:48Z</vt:lpwstr>
  </property>
  <property fmtid="{D5CDD505-2E9C-101B-9397-08002B2CF9AE}" pid="4" name="MSIP_Label_edebbde1-0e79-4e50-becd-2fb2eb66235c_Method">
    <vt:lpwstr>Standard</vt:lpwstr>
  </property>
  <property fmtid="{D5CDD505-2E9C-101B-9397-08002B2CF9AE}" pid="5" name="MSIP_Label_edebbde1-0e79-4e50-becd-2fb2eb66235c_Name">
    <vt:lpwstr>edebbde1-0e79-4e50-becd-2fb2eb66235c</vt:lpwstr>
  </property>
  <property fmtid="{D5CDD505-2E9C-101B-9397-08002B2CF9AE}" pid="6" name="MSIP_Label_edebbde1-0e79-4e50-becd-2fb2eb66235c_SiteId">
    <vt:lpwstr>e7bd77f1-3190-440c-a6c6-4ccf9d5f4f4d</vt:lpwstr>
  </property>
  <property fmtid="{D5CDD505-2E9C-101B-9397-08002B2CF9AE}" pid="7" name="MSIP_Label_edebbde1-0e79-4e50-becd-2fb2eb66235c_ActionId">
    <vt:lpwstr>a2d57672-94a8-411c-afb6-6e7c63643d89</vt:lpwstr>
  </property>
  <property fmtid="{D5CDD505-2E9C-101B-9397-08002B2CF9AE}" pid="8" name="MSIP_Label_edebbde1-0e79-4e50-becd-2fb2eb66235c_ContentBits">
    <vt:lpwstr>0</vt:lpwstr>
  </property>
</Properties>
</file>