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9CD1" w14:textId="77777777" w:rsidR="00D5570A" w:rsidRPr="008850C0" w:rsidRDefault="00D5570A" w:rsidP="00D5570A">
      <w:pPr>
        <w:pStyle w:val="NormalWeb"/>
        <w:shd w:val="clear" w:color="auto" w:fill="FFFFFF"/>
        <w:rPr>
          <w:rFonts w:ascii="Noto Sans" w:hAnsi="Noto Sans" w:cs="Noto Sans"/>
          <w:i/>
          <w:iCs/>
          <w:color w:val="595959"/>
          <w:sz w:val="20"/>
          <w:szCs w:val="20"/>
        </w:rPr>
      </w:pPr>
      <w:r w:rsidRPr="008850C0">
        <w:rPr>
          <w:rFonts w:ascii="Noto Sans" w:hAnsi="Noto Sans" w:cs="Noto Sans"/>
          <w:b/>
          <w:bCs/>
          <w:i/>
          <w:iCs/>
          <w:color w:val="595959"/>
          <w:sz w:val="20"/>
          <w:szCs w:val="20"/>
        </w:rPr>
        <w:t>Computer Operations Clerk I</w:t>
      </w:r>
    </w:p>
    <w:p w14:paraId="07AE02B4" w14:textId="77777777" w:rsidR="00D5570A" w:rsidRDefault="00D5570A" w:rsidP="00D5570A">
      <w:pPr>
        <w:pStyle w:val="NormalWeb"/>
        <w:shd w:val="clear" w:color="auto" w:fill="FFFFFF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The Mississippi Department of Information Technology Services (ITS), Telecom Services Division, is seeking qualified </w:t>
      </w:r>
      <w:proofErr w:type="gramStart"/>
      <w:r w:rsidRPr="00590DA2">
        <w:rPr>
          <w:rFonts w:ascii="Noto Sans" w:hAnsi="Noto Sans" w:cs="Noto Sans"/>
          <w:sz w:val="22"/>
          <w:szCs w:val="22"/>
        </w:rPr>
        <w:t>persons</w:t>
      </w:r>
      <w:proofErr w:type="gramEnd"/>
      <w:r w:rsidRPr="00590DA2">
        <w:rPr>
          <w:rFonts w:ascii="Noto Sans" w:hAnsi="Noto Sans" w:cs="Noto Sans"/>
          <w:sz w:val="22"/>
          <w:szCs w:val="22"/>
        </w:rPr>
        <w:t xml:space="preserve"> for the role of Computer Operations Clerk I.  This role is known as Service Center Specialists (SCS) that provide fast and useful technical assistance on computer systems within </w:t>
      </w:r>
      <w:proofErr w:type="gramStart"/>
      <w:r w:rsidRPr="00590DA2">
        <w:rPr>
          <w:rFonts w:ascii="Noto Sans" w:hAnsi="Noto Sans" w:cs="Noto Sans"/>
          <w:sz w:val="22"/>
          <w:szCs w:val="22"/>
        </w:rPr>
        <w:t>Mississippi</w:t>
      </w:r>
      <w:proofErr w:type="gramEnd"/>
      <w:r w:rsidRPr="00590DA2">
        <w:rPr>
          <w:rFonts w:ascii="Noto Sans" w:hAnsi="Noto Sans" w:cs="Noto Sans"/>
          <w:sz w:val="22"/>
          <w:szCs w:val="22"/>
        </w:rPr>
        <w:t xml:space="preserve"> State Government for the State’s Data Center. The SCS will work in a call center environment to answer questions on basic technical issues and offer recommendations for resolution.  </w:t>
      </w:r>
      <w:proofErr w:type="gramStart"/>
      <w:r w:rsidRPr="00590DA2">
        <w:rPr>
          <w:rFonts w:ascii="Noto Sans" w:hAnsi="Noto Sans" w:cs="Noto Sans"/>
          <w:sz w:val="22"/>
          <w:szCs w:val="22"/>
        </w:rPr>
        <w:t>The SCS</w:t>
      </w:r>
      <w:proofErr w:type="gramEnd"/>
      <w:r w:rsidRPr="00590DA2">
        <w:rPr>
          <w:rFonts w:ascii="Noto Sans" w:hAnsi="Noto Sans" w:cs="Noto Sans"/>
          <w:sz w:val="22"/>
          <w:szCs w:val="22"/>
        </w:rPr>
        <w:t xml:space="preserve"> must have some technical knowledge and be able to communicate effectively to understand the problem and explain its solution. Candidates must also be customer-oriented </w:t>
      </w:r>
      <w:proofErr w:type="gramStart"/>
      <w:r w:rsidRPr="00590DA2">
        <w:rPr>
          <w:rFonts w:ascii="Noto Sans" w:hAnsi="Noto Sans" w:cs="Noto Sans"/>
          <w:sz w:val="22"/>
          <w:szCs w:val="22"/>
        </w:rPr>
        <w:t>in order to</w:t>
      </w:r>
      <w:proofErr w:type="gramEnd"/>
      <w:r w:rsidRPr="00590DA2">
        <w:rPr>
          <w:rFonts w:ascii="Noto Sans" w:hAnsi="Noto Sans" w:cs="Noto Sans"/>
          <w:sz w:val="22"/>
          <w:szCs w:val="22"/>
        </w:rPr>
        <w:t xml:space="preserve"> handle complex customer issues with professionalism and patience.</w:t>
      </w:r>
    </w:p>
    <w:p w14:paraId="39AA61C6" w14:textId="77777777" w:rsidR="00D5570A" w:rsidRPr="008850C0" w:rsidRDefault="00D5570A" w:rsidP="00D5570A">
      <w:pPr>
        <w:pStyle w:val="NormalWeb"/>
        <w:shd w:val="clear" w:color="auto" w:fill="FFFFFF"/>
        <w:rPr>
          <w:rFonts w:ascii="Noto Sans" w:hAnsi="Noto Sans" w:cs="Noto Sans"/>
          <w:i/>
          <w:iCs/>
          <w:sz w:val="22"/>
          <w:szCs w:val="22"/>
        </w:rPr>
      </w:pPr>
      <w:r w:rsidRPr="008850C0">
        <w:rPr>
          <w:rFonts w:ascii="Noto Sans" w:hAnsi="Noto Sans" w:cs="Noto Sans"/>
          <w:b/>
          <w:bCs/>
          <w:i/>
          <w:iCs/>
          <w:sz w:val="22"/>
          <w:szCs w:val="22"/>
        </w:rPr>
        <w:t>Key Responsibilities:</w:t>
      </w:r>
    </w:p>
    <w:p w14:paraId="5875AD1D" w14:textId="77777777" w:rsidR="00D5570A" w:rsidRPr="00590DA2" w:rsidRDefault="00D5570A" w:rsidP="00D557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Serve as the first point of contact for customers seeking technical assistance over the phone, email, or ticketing </w:t>
      </w:r>
      <w:proofErr w:type="gramStart"/>
      <w:r w:rsidRPr="00590DA2">
        <w:rPr>
          <w:rFonts w:ascii="Noto Sans" w:hAnsi="Noto Sans" w:cs="Noto Sans"/>
          <w:sz w:val="22"/>
          <w:szCs w:val="22"/>
        </w:rPr>
        <w:t>systems;</w:t>
      </w:r>
      <w:proofErr w:type="gramEnd"/>
    </w:p>
    <w:p w14:paraId="357F169D" w14:textId="77777777" w:rsidR="00D5570A" w:rsidRPr="00590DA2" w:rsidRDefault="00D5570A" w:rsidP="00D557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Perform remote troubleshooting through diagnostic techniques and answer pertinent </w:t>
      </w:r>
      <w:proofErr w:type="gramStart"/>
      <w:r w:rsidRPr="00590DA2">
        <w:rPr>
          <w:rFonts w:ascii="Noto Sans" w:hAnsi="Noto Sans" w:cs="Noto Sans"/>
          <w:sz w:val="22"/>
          <w:szCs w:val="22"/>
        </w:rPr>
        <w:t>questions;</w:t>
      </w:r>
      <w:proofErr w:type="gramEnd"/>
    </w:p>
    <w:p w14:paraId="67936025" w14:textId="77777777" w:rsidR="00D5570A" w:rsidRPr="00590DA2" w:rsidRDefault="00D5570A" w:rsidP="00D557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Determine the best solution based on the issue and details provided by </w:t>
      </w:r>
      <w:proofErr w:type="gramStart"/>
      <w:r w:rsidRPr="00590DA2">
        <w:rPr>
          <w:rFonts w:ascii="Noto Sans" w:hAnsi="Noto Sans" w:cs="Noto Sans"/>
          <w:sz w:val="22"/>
          <w:szCs w:val="22"/>
        </w:rPr>
        <w:t>customers;</w:t>
      </w:r>
      <w:proofErr w:type="gramEnd"/>
    </w:p>
    <w:p w14:paraId="1BDC66DA" w14:textId="77777777" w:rsidR="00D5570A" w:rsidRPr="00590DA2" w:rsidRDefault="00D5570A" w:rsidP="00D557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Guide the customer through the problem-solving </w:t>
      </w:r>
      <w:proofErr w:type="gramStart"/>
      <w:r w:rsidRPr="00590DA2">
        <w:rPr>
          <w:rFonts w:ascii="Noto Sans" w:hAnsi="Noto Sans" w:cs="Noto Sans"/>
          <w:sz w:val="22"/>
          <w:szCs w:val="22"/>
        </w:rPr>
        <w:t>process;</w:t>
      </w:r>
      <w:proofErr w:type="gramEnd"/>
    </w:p>
    <w:p w14:paraId="716272E3" w14:textId="77777777" w:rsidR="00D5570A" w:rsidRPr="00590DA2" w:rsidRDefault="00D5570A" w:rsidP="00D557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Escalate unresolved issues to the next level of support personnel for </w:t>
      </w:r>
      <w:proofErr w:type="gramStart"/>
      <w:r w:rsidRPr="00590DA2">
        <w:rPr>
          <w:rFonts w:ascii="Noto Sans" w:hAnsi="Noto Sans" w:cs="Noto Sans"/>
          <w:sz w:val="22"/>
          <w:szCs w:val="22"/>
        </w:rPr>
        <w:t>resolution;</w:t>
      </w:r>
      <w:proofErr w:type="gramEnd"/>
    </w:p>
    <w:p w14:paraId="68DE696C" w14:textId="77777777" w:rsidR="00D5570A" w:rsidRPr="00590DA2" w:rsidRDefault="00D5570A" w:rsidP="00D557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Provide accurate information on IT </w:t>
      </w:r>
      <w:proofErr w:type="gramStart"/>
      <w:r w:rsidRPr="00590DA2">
        <w:rPr>
          <w:rFonts w:ascii="Noto Sans" w:hAnsi="Noto Sans" w:cs="Noto Sans"/>
          <w:sz w:val="22"/>
          <w:szCs w:val="22"/>
        </w:rPr>
        <w:t>services;</w:t>
      </w:r>
      <w:proofErr w:type="gramEnd"/>
    </w:p>
    <w:p w14:paraId="377F30EC" w14:textId="77777777" w:rsidR="00D5570A" w:rsidRPr="00590DA2" w:rsidRDefault="00D5570A" w:rsidP="00D557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Record events and problems and their resolution in </w:t>
      </w:r>
      <w:proofErr w:type="gramStart"/>
      <w:r w:rsidRPr="00590DA2">
        <w:rPr>
          <w:rFonts w:ascii="Noto Sans" w:hAnsi="Noto Sans" w:cs="Noto Sans"/>
          <w:sz w:val="22"/>
          <w:szCs w:val="22"/>
        </w:rPr>
        <w:t>logs;</w:t>
      </w:r>
      <w:proofErr w:type="gramEnd"/>
    </w:p>
    <w:p w14:paraId="25849BA9" w14:textId="77777777" w:rsidR="00D5570A" w:rsidRPr="00590DA2" w:rsidRDefault="00D5570A" w:rsidP="00D557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Follow-up and update customer status and </w:t>
      </w:r>
      <w:proofErr w:type="gramStart"/>
      <w:r w:rsidRPr="00590DA2">
        <w:rPr>
          <w:rFonts w:ascii="Noto Sans" w:hAnsi="Noto Sans" w:cs="Noto Sans"/>
          <w:sz w:val="22"/>
          <w:szCs w:val="22"/>
        </w:rPr>
        <w:t>information;</w:t>
      </w:r>
      <w:proofErr w:type="gramEnd"/>
    </w:p>
    <w:p w14:paraId="6B5478A2" w14:textId="77777777" w:rsidR="00D5570A" w:rsidRPr="00590DA2" w:rsidRDefault="00D5570A" w:rsidP="00D557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Pass on any feedback or suggestions by customers to the appropriate internal </w:t>
      </w:r>
      <w:proofErr w:type="gramStart"/>
      <w:r w:rsidRPr="00590DA2">
        <w:rPr>
          <w:rFonts w:ascii="Noto Sans" w:hAnsi="Noto Sans" w:cs="Noto Sans"/>
          <w:sz w:val="22"/>
          <w:szCs w:val="22"/>
        </w:rPr>
        <w:t>team;</w:t>
      </w:r>
      <w:proofErr w:type="gramEnd"/>
    </w:p>
    <w:p w14:paraId="22A4E1AE" w14:textId="77777777" w:rsidR="00D5570A" w:rsidRPr="00590DA2" w:rsidRDefault="00D5570A" w:rsidP="00D557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Identify and suggest possible improvements </w:t>
      </w:r>
      <w:proofErr w:type="gramStart"/>
      <w:r w:rsidRPr="00590DA2">
        <w:rPr>
          <w:rFonts w:ascii="Noto Sans" w:hAnsi="Noto Sans" w:cs="Noto Sans"/>
          <w:sz w:val="22"/>
          <w:szCs w:val="22"/>
        </w:rPr>
        <w:t>on</w:t>
      </w:r>
      <w:proofErr w:type="gramEnd"/>
      <w:r w:rsidRPr="00590DA2">
        <w:rPr>
          <w:rFonts w:ascii="Noto Sans" w:hAnsi="Noto Sans" w:cs="Noto Sans"/>
          <w:sz w:val="22"/>
          <w:szCs w:val="22"/>
        </w:rPr>
        <w:t xml:space="preserve"> procedures</w:t>
      </w:r>
    </w:p>
    <w:p w14:paraId="2A728962" w14:textId="77777777" w:rsidR="00D5570A" w:rsidRPr="00590DA2" w:rsidRDefault="00D5570A" w:rsidP="00D557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>SCS monitor the mainframe, facilities, telecom circuits, phone lines, and open systems, and serve as the point of contact for operational customer service 24x7x365 and perform routine resolution activities.</w:t>
      </w:r>
    </w:p>
    <w:p w14:paraId="070D3EC9" w14:textId="77777777" w:rsidR="00D5570A" w:rsidRPr="00590DA2" w:rsidRDefault="00D5570A" w:rsidP="00D557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>Monitor the mainframe and report failed jobs, failed hardware, check that processing resources are within parameters, etc. Failures are reported to Mainframe and Database Managers.</w:t>
      </w:r>
    </w:p>
    <w:p w14:paraId="222E51C1" w14:textId="77777777" w:rsidR="00D5570A" w:rsidRPr="00590DA2" w:rsidRDefault="00D5570A" w:rsidP="00D557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>Monitor the Data Center Facilities: All facility infrastructure is monitored including power/generators, water, HVAC, boilers, fire detection/suppression, leak detection, and perimeter cameras. The facility is walked a minimum of every 3 hours for a visual check of the facility. Issues/concerns are reported to the Facilities Staff.</w:t>
      </w:r>
    </w:p>
    <w:p w14:paraId="66031D72" w14:textId="77777777" w:rsidR="00D5570A" w:rsidRPr="00590DA2" w:rsidRDefault="00D5570A" w:rsidP="00D557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Monitor Telecom/Network Systems: ITS is responsible for monitoring around 800 routers throughout the State. Downed sites are reported to the network vendor for </w:t>
      </w:r>
      <w:r w:rsidRPr="00590DA2">
        <w:rPr>
          <w:rFonts w:ascii="Noto Sans" w:hAnsi="Noto Sans" w:cs="Noto Sans"/>
          <w:sz w:val="22"/>
          <w:szCs w:val="22"/>
        </w:rPr>
        <w:lastRenderedPageBreak/>
        <w:t>repair. ITS is also responsible for over 30,000 phone lines throughout the State. Phone line issues are reported to the telecom vendor(s) for repair.</w:t>
      </w:r>
    </w:p>
    <w:p w14:paraId="208D916E" w14:textId="77777777" w:rsidR="00D5570A" w:rsidRPr="00590DA2" w:rsidRDefault="00D5570A" w:rsidP="00D557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>Utilize ticketing systems: ITS utilizes multiple ticketing systems. Proficiency in these systems is critical to getting incidents resolved and requests completed in a timely manner.</w:t>
      </w:r>
    </w:p>
    <w:p w14:paraId="7210FBD4" w14:textId="77777777" w:rsidR="00D5570A" w:rsidRDefault="00D5570A" w:rsidP="00D557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>Specialist may take on other tasks and duties as assigned by the Service Center Leads and Telecom Services Director.</w:t>
      </w:r>
    </w:p>
    <w:p w14:paraId="1099F02D" w14:textId="77777777" w:rsidR="00D5570A" w:rsidRPr="00590DA2" w:rsidRDefault="00D5570A" w:rsidP="00D5570A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</w:p>
    <w:p w14:paraId="7C9FA112" w14:textId="77777777" w:rsidR="00D5570A" w:rsidRPr="008850C0" w:rsidRDefault="00D5570A" w:rsidP="00D5570A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b/>
          <w:bCs/>
          <w:i/>
          <w:iCs/>
          <w:sz w:val="22"/>
          <w:szCs w:val="22"/>
        </w:rPr>
      </w:pPr>
      <w:r w:rsidRPr="008850C0">
        <w:rPr>
          <w:rFonts w:ascii="Noto Sans" w:hAnsi="Noto Sans" w:cs="Noto Sans"/>
          <w:b/>
          <w:bCs/>
          <w:i/>
          <w:iCs/>
          <w:sz w:val="22"/>
          <w:szCs w:val="22"/>
        </w:rPr>
        <w:t>Preferred Skills:</w:t>
      </w:r>
    </w:p>
    <w:p w14:paraId="12F32E9F" w14:textId="77777777" w:rsidR="00D5570A" w:rsidRPr="00590DA2" w:rsidRDefault="00D5570A" w:rsidP="00D5570A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</w:p>
    <w:p w14:paraId="16503FA3" w14:textId="77777777" w:rsidR="00D5570A" w:rsidRPr="00590DA2" w:rsidRDefault="00D5570A" w:rsidP="00D557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SCS must be willing to work any of the three shifts, two of which are 10-hour shifts and one 8-hour shift. Shifts are subject to change at any time based on agency need and </w:t>
      </w:r>
      <w:proofErr w:type="gramStart"/>
      <w:r w:rsidRPr="00590DA2">
        <w:rPr>
          <w:rFonts w:ascii="Noto Sans" w:hAnsi="Noto Sans" w:cs="Noto Sans"/>
          <w:sz w:val="22"/>
          <w:szCs w:val="22"/>
        </w:rPr>
        <w:t>includes</w:t>
      </w:r>
      <w:proofErr w:type="gramEnd"/>
      <w:r w:rsidRPr="00590DA2">
        <w:rPr>
          <w:rFonts w:ascii="Noto Sans" w:hAnsi="Noto Sans" w:cs="Noto Sans"/>
          <w:sz w:val="22"/>
          <w:szCs w:val="22"/>
        </w:rPr>
        <w:t xml:space="preserve"> nights, weekends, and </w:t>
      </w:r>
      <w:proofErr w:type="gramStart"/>
      <w:r w:rsidRPr="00590DA2">
        <w:rPr>
          <w:rFonts w:ascii="Noto Sans" w:hAnsi="Noto Sans" w:cs="Noto Sans"/>
          <w:sz w:val="22"/>
          <w:szCs w:val="22"/>
        </w:rPr>
        <w:t>holidays;</w:t>
      </w:r>
      <w:proofErr w:type="gramEnd"/>
    </w:p>
    <w:p w14:paraId="1FA61AB2" w14:textId="77777777" w:rsidR="00D5570A" w:rsidRPr="00590DA2" w:rsidRDefault="00D5570A" w:rsidP="00D557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SCS must have reliable </w:t>
      </w:r>
      <w:proofErr w:type="gramStart"/>
      <w:r w:rsidRPr="00590DA2">
        <w:rPr>
          <w:rFonts w:ascii="Noto Sans" w:hAnsi="Noto Sans" w:cs="Noto Sans"/>
          <w:sz w:val="22"/>
          <w:szCs w:val="22"/>
        </w:rPr>
        <w:t>transportation;</w:t>
      </w:r>
      <w:proofErr w:type="gramEnd"/>
    </w:p>
    <w:p w14:paraId="425AE745" w14:textId="77777777" w:rsidR="00D5570A" w:rsidRPr="00590DA2" w:rsidRDefault="00D5570A" w:rsidP="00D557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Proven experience as a help desk technician or other customer support </w:t>
      </w:r>
      <w:proofErr w:type="gramStart"/>
      <w:r w:rsidRPr="00590DA2">
        <w:rPr>
          <w:rFonts w:ascii="Noto Sans" w:hAnsi="Noto Sans" w:cs="Noto Sans"/>
          <w:sz w:val="22"/>
          <w:szCs w:val="22"/>
        </w:rPr>
        <w:t>role;</w:t>
      </w:r>
      <w:proofErr w:type="gramEnd"/>
    </w:p>
    <w:p w14:paraId="34671C48" w14:textId="77777777" w:rsidR="00D5570A" w:rsidRPr="00590DA2" w:rsidRDefault="00D5570A" w:rsidP="00D557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General technical experience </w:t>
      </w:r>
      <w:proofErr w:type="gramStart"/>
      <w:r w:rsidRPr="00590DA2">
        <w:rPr>
          <w:rFonts w:ascii="Noto Sans" w:hAnsi="Noto Sans" w:cs="Noto Sans"/>
          <w:sz w:val="22"/>
          <w:szCs w:val="22"/>
        </w:rPr>
        <w:t>working</w:t>
      </w:r>
      <w:proofErr w:type="gramEnd"/>
      <w:r w:rsidRPr="00590DA2">
        <w:rPr>
          <w:rFonts w:ascii="Noto Sans" w:hAnsi="Noto Sans" w:cs="Noto Sans"/>
          <w:sz w:val="22"/>
          <w:szCs w:val="22"/>
        </w:rPr>
        <w:t xml:space="preserve"> </w:t>
      </w:r>
      <w:proofErr w:type="gramStart"/>
      <w:r w:rsidRPr="00590DA2">
        <w:rPr>
          <w:rFonts w:ascii="Noto Sans" w:hAnsi="Noto Sans" w:cs="Noto Sans"/>
          <w:sz w:val="22"/>
          <w:szCs w:val="22"/>
        </w:rPr>
        <w:t>computer</w:t>
      </w:r>
      <w:proofErr w:type="gramEnd"/>
      <w:r w:rsidRPr="00590DA2">
        <w:rPr>
          <w:rFonts w:ascii="Noto Sans" w:hAnsi="Noto Sans" w:cs="Noto Sans"/>
          <w:sz w:val="22"/>
          <w:szCs w:val="22"/>
        </w:rPr>
        <w:t xml:space="preserve"> systems, mobile devices, and other technical </w:t>
      </w:r>
      <w:proofErr w:type="gramStart"/>
      <w:r w:rsidRPr="00590DA2">
        <w:rPr>
          <w:rFonts w:ascii="Noto Sans" w:hAnsi="Noto Sans" w:cs="Noto Sans"/>
          <w:sz w:val="22"/>
          <w:szCs w:val="22"/>
        </w:rPr>
        <w:t>solutions;</w:t>
      </w:r>
      <w:proofErr w:type="gramEnd"/>
    </w:p>
    <w:p w14:paraId="72B4C44E" w14:textId="77777777" w:rsidR="00D5570A" w:rsidRPr="00590DA2" w:rsidRDefault="00D5570A" w:rsidP="00D557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Ability to diagnose and resolve basic technical </w:t>
      </w:r>
      <w:proofErr w:type="gramStart"/>
      <w:r w:rsidRPr="00590DA2">
        <w:rPr>
          <w:rFonts w:ascii="Noto Sans" w:hAnsi="Noto Sans" w:cs="Noto Sans"/>
          <w:sz w:val="22"/>
          <w:szCs w:val="22"/>
        </w:rPr>
        <w:t>issues;</w:t>
      </w:r>
      <w:proofErr w:type="gramEnd"/>
    </w:p>
    <w:p w14:paraId="1BDBCF7C" w14:textId="77777777" w:rsidR="00D5570A" w:rsidRPr="00590DA2" w:rsidRDefault="00D5570A" w:rsidP="00D557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Ability to work effectively in a shared work environment and collaborate with other Service Center Specialist and Team </w:t>
      </w:r>
      <w:proofErr w:type="gramStart"/>
      <w:r w:rsidRPr="00590DA2">
        <w:rPr>
          <w:rFonts w:ascii="Noto Sans" w:hAnsi="Noto Sans" w:cs="Noto Sans"/>
          <w:sz w:val="22"/>
          <w:szCs w:val="22"/>
        </w:rPr>
        <w:t>Leads;</w:t>
      </w:r>
      <w:proofErr w:type="gramEnd"/>
    </w:p>
    <w:p w14:paraId="5AB3984B" w14:textId="77777777" w:rsidR="00D5570A" w:rsidRPr="00590DA2" w:rsidRDefault="00D5570A" w:rsidP="00D557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 xml:space="preserve">Excellent oral and written communication </w:t>
      </w:r>
      <w:proofErr w:type="gramStart"/>
      <w:r w:rsidRPr="00590DA2">
        <w:rPr>
          <w:rFonts w:ascii="Noto Sans" w:hAnsi="Noto Sans" w:cs="Noto Sans"/>
          <w:sz w:val="22"/>
          <w:szCs w:val="22"/>
        </w:rPr>
        <w:t>skills;</w:t>
      </w:r>
      <w:proofErr w:type="gramEnd"/>
    </w:p>
    <w:p w14:paraId="36E663B1" w14:textId="77777777" w:rsidR="00D5570A" w:rsidRPr="00590DA2" w:rsidRDefault="00D5570A" w:rsidP="00D5570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Noto Sans" w:hAnsi="Noto Sans" w:cs="Noto Sans"/>
          <w:sz w:val="22"/>
          <w:szCs w:val="22"/>
        </w:rPr>
      </w:pPr>
      <w:r w:rsidRPr="00590DA2">
        <w:rPr>
          <w:rFonts w:ascii="Noto Sans" w:hAnsi="Noto Sans" w:cs="Noto Sans"/>
          <w:sz w:val="22"/>
          <w:szCs w:val="22"/>
        </w:rPr>
        <w:t>Customer-oriented and cool-tempered.</w:t>
      </w:r>
    </w:p>
    <w:p w14:paraId="3F8B4D1A" w14:textId="77777777" w:rsidR="00D5570A" w:rsidRDefault="00D5570A" w:rsidP="00D5570A">
      <w:pPr>
        <w:spacing w:before="100" w:beforeAutospacing="1" w:after="100" w:afterAutospacing="1"/>
        <w:rPr>
          <w:rFonts w:ascii="Lato" w:hAnsi="Lato"/>
          <w:color w:val="000000"/>
          <w:shd w:val="clear" w:color="auto" w:fill="FFFFFF"/>
        </w:rPr>
      </w:pPr>
      <w:r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  <w:t>Qualifications:</w:t>
      </w:r>
      <w:r w:rsidRPr="008850C0">
        <w:rPr>
          <w:rFonts w:ascii="Lato" w:hAnsi="Lato"/>
          <w:color w:val="000000"/>
          <w:shd w:val="clear" w:color="auto" w:fill="FFFFFF"/>
        </w:rPr>
        <w:t xml:space="preserve"> </w:t>
      </w:r>
    </w:p>
    <w:p w14:paraId="5E19A314" w14:textId="77777777" w:rsidR="00D5570A" w:rsidRPr="008850C0" w:rsidRDefault="00D5570A" w:rsidP="00D5570A">
      <w:pPr>
        <w:spacing w:before="100" w:beforeAutospacing="1" w:after="100" w:afterAutospacing="1"/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</w:pPr>
      <w:r w:rsidRPr="008850C0">
        <w:rPr>
          <w:rFonts w:ascii="Noto Sans" w:hAnsi="Noto Sans" w:cs="Noto Sans"/>
          <w:color w:val="000000"/>
          <w:shd w:val="clear" w:color="auto" w:fill="FFFFFF"/>
        </w:rPr>
        <w:t>Typically requires High School Diploma or high school equivalency and 0-3 years of relevant experience</w:t>
      </w:r>
    </w:p>
    <w:p w14:paraId="18921ECB" w14:textId="77777777" w:rsidR="00D5570A" w:rsidRPr="009E0CFC" w:rsidRDefault="00D5570A" w:rsidP="00D5570A">
      <w:pPr>
        <w:spacing w:before="100" w:beforeAutospacing="1" w:after="100" w:afterAutospacing="1"/>
        <w:rPr>
          <w:rFonts w:ascii="Noto Sans" w:hAnsi="Noto Sans" w:cs="Noto Sans"/>
          <w:i/>
          <w:iCs/>
          <w:color w:val="424242"/>
          <w:shd w:val="clear" w:color="auto" w:fill="FFFFFF"/>
        </w:rPr>
      </w:pPr>
      <w:r w:rsidRPr="009E0CFC"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  <w:t>Benefits:</w:t>
      </w:r>
    </w:p>
    <w:p w14:paraId="38B41422" w14:textId="77777777" w:rsidR="00D5570A" w:rsidRPr="009E0CFC" w:rsidRDefault="00D5570A" w:rsidP="00D5570A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Noto Sans" w:hAnsi="Noto Sans" w:cs="Noto Sans"/>
          <w:shd w:val="clear" w:color="auto" w:fill="FFFFFF"/>
        </w:rPr>
      </w:pPr>
      <w:r w:rsidRPr="009E0CFC">
        <w:rPr>
          <w:rFonts w:ascii="Noto Sans" w:hAnsi="Noto Sans" w:cs="Noto Sans"/>
          <w:shd w:val="clear" w:color="auto" w:fill="FFFFFF"/>
        </w:rPr>
        <w:t>Insurance: Health, Life, Dental, Vision, other supplementals.</w:t>
      </w:r>
    </w:p>
    <w:p w14:paraId="6F7533A4" w14:textId="77777777" w:rsidR="00D5570A" w:rsidRPr="009E0CFC" w:rsidRDefault="00D5570A" w:rsidP="00D5570A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Noto Sans" w:hAnsi="Noto Sans" w:cs="Noto Sans"/>
          <w:shd w:val="clear" w:color="auto" w:fill="FFFFFF"/>
        </w:rPr>
      </w:pPr>
      <w:r w:rsidRPr="009E0CFC">
        <w:rPr>
          <w:rFonts w:ascii="Noto Sans" w:hAnsi="Noto Sans" w:cs="Noto Sans"/>
          <w:shd w:val="clear" w:color="auto" w:fill="FFFFFF"/>
        </w:rPr>
        <w:t>Paid Time Off/Holidays</w:t>
      </w:r>
    </w:p>
    <w:p w14:paraId="7E4B0BDE" w14:textId="77777777" w:rsidR="00D5570A" w:rsidRPr="009E0CFC" w:rsidRDefault="00D5570A" w:rsidP="00D5570A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Noto Sans" w:hAnsi="Noto Sans" w:cs="Noto Sans"/>
          <w:shd w:val="clear" w:color="auto" w:fill="FFFFFF"/>
        </w:rPr>
      </w:pPr>
      <w:r w:rsidRPr="009E0CFC">
        <w:rPr>
          <w:rFonts w:ascii="Noto Sans" w:hAnsi="Noto Sans" w:cs="Noto Sans"/>
          <w:shd w:val="clear" w:color="auto" w:fill="FFFFFF"/>
        </w:rPr>
        <w:t>Retirement Plan</w:t>
      </w:r>
    </w:p>
    <w:p w14:paraId="20133611" w14:textId="77777777" w:rsidR="00D5570A" w:rsidRPr="009E0CFC" w:rsidRDefault="00D5570A" w:rsidP="00D5570A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Noto Sans" w:hAnsi="Noto Sans" w:cs="Noto Sans"/>
          <w:shd w:val="clear" w:color="auto" w:fill="FFFFFF"/>
        </w:rPr>
      </w:pPr>
      <w:r w:rsidRPr="009E0CFC">
        <w:rPr>
          <w:rFonts w:ascii="Noto Sans" w:hAnsi="Noto Sans" w:cs="Noto Sans"/>
          <w:shd w:val="clear" w:color="auto" w:fill="FFFFFF"/>
        </w:rPr>
        <w:t>Employee Assistance Program</w:t>
      </w:r>
    </w:p>
    <w:p w14:paraId="1C0DEBBE" w14:textId="77777777" w:rsidR="00D5570A" w:rsidRPr="009E0CFC" w:rsidRDefault="00D5570A" w:rsidP="00D5570A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Noto Sans" w:hAnsi="Noto Sans" w:cs="Noto Sans"/>
          <w:shd w:val="clear" w:color="auto" w:fill="FFFFFF"/>
        </w:rPr>
      </w:pPr>
      <w:r w:rsidRPr="009E0CFC">
        <w:rPr>
          <w:rFonts w:ascii="Noto Sans" w:hAnsi="Noto Sans" w:cs="Noto Sans"/>
          <w:shd w:val="clear" w:color="auto" w:fill="FFFFFF"/>
        </w:rPr>
        <w:t>Hybrid Remote Work Policy for eligible employees</w:t>
      </w:r>
    </w:p>
    <w:p w14:paraId="5D198906" w14:textId="77777777" w:rsidR="00D5570A" w:rsidRPr="009E0CFC" w:rsidRDefault="00D5570A" w:rsidP="00D5570A">
      <w:pPr>
        <w:spacing w:before="100" w:beforeAutospacing="1" w:after="100" w:afterAutospacing="1"/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</w:pPr>
      <w:r w:rsidRPr="009E0CFC"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  <w:t xml:space="preserve">Job Type: </w:t>
      </w:r>
      <w:r w:rsidRPr="009E0CFC">
        <w:rPr>
          <w:rFonts w:ascii="Noto Sans" w:hAnsi="Noto Sans" w:cs="Noto Sans"/>
          <w:color w:val="424242"/>
          <w:shd w:val="clear" w:color="auto" w:fill="FFFFFF"/>
        </w:rPr>
        <w:t>Full-Time (8 AM to 5 PM, Monday-Friday)</w:t>
      </w:r>
    </w:p>
    <w:p w14:paraId="37AAA371" w14:textId="77777777" w:rsidR="00D5570A" w:rsidRPr="009E0CFC" w:rsidRDefault="00D5570A" w:rsidP="00D5570A">
      <w:pPr>
        <w:spacing w:before="100" w:beforeAutospacing="1" w:after="100" w:afterAutospacing="1"/>
        <w:rPr>
          <w:rFonts w:ascii="Noto Sans" w:hAnsi="Noto Sans" w:cs="Noto Sans"/>
          <w:color w:val="424242"/>
          <w:shd w:val="clear" w:color="auto" w:fill="FFFFFF"/>
        </w:rPr>
      </w:pPr>
      <w:r w:rsidRPr="008850C0">
        <w:rPr>
          <w:rFonts w:ascii="Noto Sans" w:hAnsi="Noto Sans" w:cs="Noto Sans"/>
          <w:b/>
          <w:bCs/>
          <w:i/>
          <w:iCs/>
          <w:color w:val="424242"/>
          <w:shd w:val="clear" w:color="auto" w:fill="FFFFFF"/>
        </w:rPr>
        <w:t>Salary:</w:t>
      </w:r>
      <w:r w:rsidRPr="009E0CFC">
        <w:rPr>
          <w:rFonts w:ascii="Noto Sans" w:hAnsi="Noto Sans" w:cs="Noto Sans"/>
          <w:color w:val="424242"/>
          <w:shd w:val="clear" w:color="auto" w:fill="FFFFFF"/>
        </w:rPr>
        <w:t xml:space="preserve"> </w:t>
      </w:r>
      <w:r w:rsidRPr="009E0CFC">
        <w:rPr>
          <w:rFonts w:ascii="Noto Sans" w:hAnsi="Noto Sans" w:cs="Noto Sans"/>
          <w:shd w:val="clear" w:color="auto" w:fill="FFFFFF"/>
        </w:rPr>
        <w:t>$</w:t>
      </w:r>
      <w:r>
        <w:rPr>
          <w:rFonts w:ascii="Noto Sans" w:hAnsi="Noto Sans" w:cs="Noto Sans"/>
          <w:color w:val="424242"/>
          <w:shd w:val="clear" w:color="auto" w:fill="FFFFFF"/>
        </w:rPr>
        <w:t>36,160.00-$49,357.40</w:t>
      </w:r>
      <w:r w:rsidRPr="009E0CFC">
        <w:rPr>
          <w:rFonts w:ascii="Noto Sans" w:hAnsi="Noto Sans" w:cs="Noto Sans"/>
          <w:color w:val="424242"/>
          <w:shd w:val="clear" w:color="auto" w:fill="FFFFFF"/>
        </w:rPr>
        <w:t xml:space="preserve"> per year</w:t>
      </w:r>
    </w:p>
    <w:p w14:paraId="606A3861" w14:textId="30B7B47A" w:rsidR="00EB1165" w:rsidRPr="00EB1165" w:rsidRDefault="00D5570A" w:rsidP="00EB1165">
      <w:pPr>
        <w:pStyle w:val="ListParagraph"/>
        <w:numPr>
          <w:ilvl w:val="0"/>
          <w:numId w:val="4"/>
        </w:numPr>
        <w:spacing w:before="220" w:beforeAutospacing="1" w:after="100" w:afterAutospacing="1" w:line="240" w:lineRule="auto"/>
      </w:pPr>
      <w:r w:rsidRPr="00D5570A">
        <w:rPr>
          <w:rFonts w:ascii="Noto Sans" w:hAnsi="Noto Sans" w:cs="Noto Sans"/>
          <w:color w:val="424242"/>
          <w:shd w:val="clear" w:color="auto" w:fill="FFFFFF"/>
        </w:rPr>
        <w:t xml:space="preserve">Interested applicants should email their resume to </w:t>
      </w:r>
      <w:hyperlink r:id="rId10" w:history="1">
        <w:r w:rsidRPr="00D5570A">
          <w:rPr>
            <w:rStyle w:val="Hyperlink"/>
            <w:rFonts w:ascii="Noto Sans" w:hAnsi="Noto Sans" w:cs="Noto Sans"/>
            <w:shd w:val="clear" w:color="auto" w:fill="FFFFFF"/>
          </w:rPr>
          <w:t>recruiting@its.ms.gov</w:t>
        </w:r>
      </w:hyperlink>
      <w:r w:rsidRPr="00D5570A">
        <w:rPr>
          <w:rFonts w:ascii="Noto Sans" w:hAnsi="Noto Sans" w:cs="Noto Sans"/>
          <w:color w:val="424242"/>
          <w:shd w:val="clear" w:color="auto" w:fill="FFFFFF"/>
        </w:rPr>
        <w:t xml:space="preserve"> </w:t>
      </w:r>
      <w:r w:rsidRPr="00D5570A">
        <w:rPr>
          <w:rFonts w:ascii="Noto Sans" w:hAnsi="Noto Sans" w:cs="Noto Sans"/>
          <w:b/>
          <w:bCs/>
          <w:color w:val="424242"/>
          <w:shd w:val="clear" w:color="auto" w:fill="FFFFFF"/>
        </w:rPr>
        <w:t>and include the position title in the email’s Subject Line.</w:t>
      </w:r>
    </w:p>
    <w:sectPr w:rsidR="00EB1165" w:rsidRPr="00EB1165" w:rsidSect="00D47A3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3F3F" w14:textId="77777777" w:rsidR="00D5570A" w:rsidRDefault="00D5570A" w:rsidP="009E1C32">
      <w:r>
        <w:separator/>
      </w:r>
    </w:p>
  </w:endnote>
  <w:endnote w:type="continuationSeparator" w:id="0">
    <w:p w14:paraId="0861BF96" w14:textId="77777777" w:rsidR="00D5570A" w:rsidRDefault="00D5570A" w:rsidP="009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7608628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F785AA" w14:textId="77777777" w:rsidR="00D47A30" w:rsidRPr="00744C80" w:rsidRDefault="00D47A30" w:rsidP="00D47A30">
            <w:pPr>
              <w:pStyle w:val="Footer"/>
              <w:jc w:val="center"/>
              <w:rPr>
                <w:sz w:val="20"/>
              </w:rPr>
            </w:pPr>
            <w:r w:rsidRPr="00744C80">
              <w:rPr>
                <w:sz w:val="20"/>
              </w:rPr>
              <w:t xml:space="preserve">Page </w:t>
            </w:r>
            <w:r w:rsidRPr="00744C80">
              <w:rPr>
                <w:sz w:val="20"/>
              </w:rPr>
              <w:fldChar w:fldCharType="begin"/>
            </w:r>
            <w:r w:rsidRPr="00744C80">
              <w:rPr>
                <w:sz w:val="20"/>
              </w:rPr>
              <w:instrText xml:space="preserve"> PAGE </w:instrText>
            </w:r>
            <w:r w:rsidRPr="00744C80">
              <w:rPr>
                <w:sz w:val="20"/>
              </w:rPr>
              <w:fldChar w:fldCharType="separate"/>
            </w:r>
            <w:r w:rsidRPr="00744C80">
              <w:rPr>
                <w:noProof/>
                <w:sz w:val="20"/>
              </w:rPr>
              <w:t>2</w:t>
            </w:r>
            <w:r w:rsidRPr="00744C80">
              <w:rPr>
                <w:sz w:val="20"/>
              </w:rPr>
              <w:fldChar w:fldCharType="end"/>
            </w:r>
            <w:r w:rsidRPr="00744C80">
              <w:rPr>
                <w:sz w:val="20"/>
              </w:rPr>
              <w:t xml:space="preserve"> of </w:t>
            </w:r>
            <w:r w:rsidR="00744C80" w:rsidRPr="00744C80">
              <w:rPr>
                <w:sz w:val="20"/>
              </w:rPr>
              <w:fldChar w:fldCharType="begin"/>
            </w:r>
            <w:r w:rsidR="00744C80" w:rsidRPr="00744C80">
              <w:rPr>
                <w:sz w:val="20"/>
              </w:rPr>
              <w:instrText xml:space="preserve"> NUMPAGES  </w:instrText>
            </w:r>
            <w:r w:rsidR="00744C80" w:rsidRPr="00744C80">
              <w:rPr>
                <w:sz w:val="20"/>
              </w:rPr>
              <w:fldChar w:fldCharType="separate"/>
            </w:r>
            <w:r w:rsidRPr="00744C80">
              <w:rPr>
                <w:noProof/>
                <w:sz w:val="20"/>
              </w:rPr>
              <w:t>2</w:t>
            </w:r>
            <w:r w:rsidR="00744C80" w:rsidRPr="00744C80">
              <w:rPr>
                <w:noProof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C464" w14:textId="77777777" w:rsidR="00D47A30" w:rsidRDefault="00B53BFD" w:rsidP="00D47A30">
    <w:pPr>
      <w:pStyle w:val="Footer"/>
      <w:tabs>
        <w:tab w:val="clear" w:pos="4680"/>
        <w:tab w:val="clear" w:pos="9360"/>
        <w:tab w:val="left" w:pos="3900"/>
      </w:tabs>
    </w:pPr>
    <w:r w:rsidRPr="00B53BFD">
      <w:rPr>
        <w:noProof/>
      </w:rPr>
      <w:drawing>
        <wp:inline distT="0" distB="0" distL="0" distR="0" wp14:anchorId="5DC9B59D" wp14:editId="1E491FA1">
          <wp:extent cx="5943600" cy="581660"/>
          <wp:effectExtent l="0" t="0" r="0" b="8890"/>
          <wp:docPr id="12575259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5259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8708" w14:textId="77777777" w:rsidR="00D5570A" w:rsidRDefault="00D5570A" w:rsidP="009E1C32">
      <w:r>
        <w:separator/>
      </w:r>
    </w:p>
  </w:footnote>
  <w:footnote w:type="continuationSeparator" w:id="0">
    <w:p w14:paraId="7B035C48" w14:textId="77777777" w:rsidR="00D5570A" w:rsidRDefault="00D5570A" w:rsidP="009E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BEC6" w14:textId="77777777" w:rsidR="009E1C32" w:rsidRDefault="009E1C32">
    <w:pPr>
      <w:pStyle w:val="Header"/>
    </w:pPr>
  </w:p>
  <w:p w14:paraId="631DA9AA" w14:textId="77777777" w:rsidR="009E1C32" w:rsidRDefault="009E1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7FA3E" w14:textId="77777777" w:rsidR="00D47A30" w:rsidRDefault="00E12545" w:rsidP="00D47A30">
    <w:pPr>
      <w:pStyle w:val="Header"/>
      <w:tabs>
        <w:tab w:val="clear" w:pos="4680"/>
        <w:tab w:val="clear" w:pos="9360"/>
        <w:tab w:val="left" w:pos="3048"/>
      </w:tabs>
    </w:pPr>
    <w:r>
      <w:rPr>
        <w:noProof/>
      </w:rPr>
      <w:drawing>
        <wp:inline distT="0" distB="0" distL="0" distR="0" wp14:anchorId="3B3C9010" wp14:editId="1D6F9C3E">
          <wp:extent cx="5924550" cy="895350"/>
          <wp:effectExtent l="0" t="0" r="0" b="0"/>
          <wp:docPr id="84732822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2822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7DCAA" w14:textId="77777777" w:rsidR="00622E81" w:rsidRDefault="00622E81" w:rsidP="00D47A30">
    <w:pPr>
      <w:pStyle w:val="Header"/>
      <w:tabs>
        <w:tab w:val="clear" w:pos="4680"/>
        <w:tab w:val="clear" w:pos="9360"/>
        <w:tab w:val="left" w:pos="30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C95"/>
    <w:multiLevelType w:val="multilevel"/>
    <w:tmpl w:val="BD1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A720D"/>
    <w:multiLevelType w:val="hybridMultilevel"/>
    <w:tmpl w:val="445E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2122"/>
    <w:multiLevelType w:val="hybridMultilevel"/>
    <w:tmpl w:val="8050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768B7"/>
    <w:multiLevelType w:val="hybridMultilevel"/>
    <w:tmpl w:val="E69A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437304">
    <w:abstractNumId w:val="1"/>
  </w:num>
  <w:num w:numId="2" w16cid:durableId="1773550623">
    <w:abstractNumId w:val="3"/>
  </w:num>
  <w:num w:numId="3" w16cid:durableId="951320632">
    <w:abstractNumId w:val="2"/>
  </w:num>
  <w:num w:numId="4" w16cid:durableId="66644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0A"/>
    <w:rsid w:val="000745BF"/>
    <w:rsid w:val="00076026"/>
    <w:rsid w:val="00153B41"/>
    <w:rsid w:val="00177B7B"/>
    <w:rsid w:val="001B38D9"/>
    <w:rsid w:val="0021445F"/>
    <w:rsid w:val="00230036"/>
    <w:rsid w:val="002418E0"/>
    <w:rsid w:val="00265A87"/>
    <w:rsid w:val="00285EC2"/>
    <w:rsid w:val="002956DE"/>
    <w:rsid w:val="002C02C4"/>
    <w:rsid w:val="002D1495"/>
    <w:rsid w:val="002E7419"/>
    <w:rsid w:val="003150C8"/>
    <w:rsid w:val="00357F8C"/>
    <w:rsid w:val="00365409"/>
    <w:rsid w:val="003718FD"/>
    <w:rsid w:val="00427869"/>
    <w:rsid w:val="00451989"/>
    <w:rsid w:val="0046677B"/>
    <w:rsid w:val="004A1D52"/>
    <w:rsid w:val="004A3998"/>
    <w:rsid w:val="004A5CA2"/>
    <w:rsid w:val="004A5D54"/>
    <w:rsid w:val="00505474"/>
    <w:rsid w:val="00572E1A"/>
    <w:rsid w:val="005C2297"/>
    <w:rsid w:val="005C6668"/>
    <w:rsid w:val="00622E81"/>
    <w:rsid w:val="00744C80"/>
    <w:rsid w:val="007525A2"/>
    <w:rsid w:val="0078619F"/>
    <w:rsid w:val="007E637E"/>
    <w:rsid w:val="0080387D"/>
    <w:rsid w:val="008644C8"/>
    <w:rsid w:val="008B6311"/>
    <w:rsid w:val="008D0F13"/>
    <w:rsid w:val="008D591E"/>
    <w:rsid w:val="00937526"/>
    <w:rsid w:val="009573A9"/>
    <w:rsid w:val="00992AD5"/>
    <w:rsid w:val="009E1C32"/>
    <w:rsid w:val="00AB794D"/>
    <w:rsid w:val="00AF2190"/>
    <w:rsid w:val="00AF3A00"/>
    <w:rsid w:val="00B53BFD"/>
    <w:rsid w:val="00D14559"/>
    <w:rsid w:val="00D210D5"/>
    <w:rsid w:val="00D47A30"/>
    <w:rsid w:val="00D5570A"/>
    <w:rsid w:val="00DB401B"/>
    <w:rsid w:val="00DB4289"/>
    <w:rsid w:val="00DF463A"/>
    <w:rsid w:val="00DF525F"/>
    <w:rsid w:val="00E06413"/>
    <w:rsid w:val="00E12545"/>
    <w:rsid w:val="00E45067"/>
    <w:rsid w:val="00EB1165"/>
    <w:rsid w:val="00F06723"/>
    <w:rsid w:val="00F95437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21D07"/>
  <w15:chartTrackingRefBased/>
  <w15:docId w15:val="{A82FE370-8466-46E9-8565-1B930931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0A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C32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9E1C32"/>
  </w:style>
  <w:style w:type="paragraph" w:styleId="Footer">
    <w:name w:val="footer"/>
    <w:basedOn w:val="Normal"/>
    <w:link w:val="FooterChar"/>
    <w:uiPriority w:val="99"/>
    <w:unhideWhenUsed/>
    <w:rsid w:val="009E1C32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9E1C32"/>
  </w:style>
  <w:style w:type="paragraph" w:styleId="BalloonText">
    <w:name w:val="Balloon Text"/>
    <w:basedOn w:val="Normal"/>
    <w:link w:val="BalloonTextChar"/>
    <w:uiPriority w:val="99"/>
    <w:semiHidden/>
    <w:unhideWhenUsed/>
    <w:rsid w:val="005C6668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6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C66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5570A"/>
    <w:pPr>
      <w:spacing w:before="100" w:beforeAutospacing="1" w:after="100" w:afterAutospacing="1"/>
      <w:jc w:val="left"/>
    </w:pPr>
    <w:rPr>
      <w:spacing w:val="0"/>
      <w:sz w:val="24"/>
      <w:szCs w:val="24"/>
    </w:rPr>
  </w:style>
  <w:style w:type="character" w:styleId="Hyperlink">
    <w:name w:val="Hyperlink"/>
    <w:uiPriority w:val="99"/>
    <w:rsid w:val="00D557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570A"/>
    <w:pPr>
      <w:spacing w:after="160" w:line="259" w:lineRule="auto"/>
      <w:ind w:left="720"/>
      <w:contextualSpacing/>
      <w:jc w:val="left"/>
    </w:pPr>
    <w:rPr>
      <w:rFonts w:ascii="Arial" w:eastAsiaTheme="minorHAnsi" w:hAnsi="Arial" w:cs="Arial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ing@its.m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sits.sharepoint.com/sites/ITSTemplateLibrary/Templates/ITS%20Letterhead%20BlankFY2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4C3491219BD409E8795EA7CAEF98F" ma:contentTypeVersion="4" ma:contentTypeDescription="Create a new document." ma:contentTypeScope="" ma:versionID="530453530542a9a230f89b4f7dbd1699">
  <xsd:schema xmlns:xsd="http://www.w3.org/2001/XMLSchema" xmlns:xs="http://www.w3.org/2001/XMLSchema" xmlns:p="http://schemas.microsoft.com/office/2006/metadata/properties" xmlns:ns2="e7bacebb-f3f0-4a53-b275-e0dc06511ecf" targetNamespace="http://schemas.microsoft.com/office/2006/metadata/properties" ma:root="true" ma:fieldsID="2872bf106ce2cec4e84e1f8af4f5e7a6" ns2:_="">
    <xsd:import namespace="e7bacebb-f3f0-4a53-b275-e0dc06511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acebb-f3f0-4a53-b275-e0dc06511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92A13-DDF7-48E9-A1F5-6A04386A0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0DAB0-D8EA-4FA6-953E-0705B40A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acebb-f3f0-4a53-b275-e0dc06511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21119-3F4A-4D98-979D-F32D56A9D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ITS%20Letterhead%20BlankFY26.dotm</Template>
  <TotalTime>1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 Blank Letterhead</dc:title>
  <dc:subject/>
  <dc:creator>Hailey Tucker</dc:creator>
  <cp:keywords/>
  <dc:description/>
  <cp:lastModifiedBy>Hailey Tucker</cp:lastModifiedBy>
  <cp:revision>1</cp:revision>
  <dcterms:created xsi:type="dcterms:W3CDTF">2025-07-28T19:11:00Z</dcterms:created>
  <dcterms:modified xsi:type="dcterms:W3CDTF">2025-07-28T19:12:00Z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bbde1-0e79-4e50-becd-2fb2eb66235c_Enabled">
    <vt:lpwstr>true</vt:lpwstr>
  </property>
  <property fmtid="{D5CDD505-2E9C-101B-9397-08002B2CF9AE}" pid="3" name="MSIP_Label_edebbde1-0e79-4e50-becd-2fb2eb66235c_SetDate">
    <vt:lpwstr>2024-05-20T17:21:40Z</vt:lpwstr>
  </property>
  <property fmtid="{D5CDD505-2E9C-101B-9397-08002B2CF9AE}" pid="4" name="MSIP_Label_edebbde1-0e79-4e50-becd-2fb2eb66235c_Method">
    <vt:lpwstr>Standard</vt:lpwstr>
  </property>
  <property fmtid="{D5CDD505-2E9C-101B-9397-08002B2CF9AE}" pid="5" name="MSIP_Label_edebbde1-0e79-4e50-becd-2fb2eb66235c_Name">
    <vt:lpwstr>edebbde1-0e79-4e50-becd-2fb2eb66235c</vt:lpwstr>
  </property>
  <property fmtid="{D5CDD505-2E9C-101B-9397-08002B2CF9AE}" pid="6" name="MSIP_Label_edebbde1-0e79-4e50-becd-2fb2eb66235c_SiteId">
    <vt:lpwstr>e7bd77f1-3190-440c-a6c6-4ccf9d5f4f4d</vt:lpwstr>
  </property>
  <property fmtid="{D5CDD505-2E9C-101B-9397-08002B2CF9AE}" pid="7" name="MSIP_Label_edebbde1-0e79-4e50-becd-2fb2eb66235c_ActionId">
    <vt:lpwstr>b3e40330-8ef6-4522-b553-52d93c8a688e</vt:lpwstr>
  </property>
  <property fmtid="{D5CDD505-2E9C-101B-9397-08002B2CF9AE}" pid="8" name="MSIP_Label_edebbde1-0e79-4e50-becd-2fb2eb66235c_ContentBits">
    <vt:lpwstr>0</vt:lpwstr>
  </property>
  <property fmtid="{D5CDD505-2E9C-101B-9397-08002B2CF9AE}" pid="9" name="ContentTypeId">
    <vt:lpwstr>0x010100F9D4C3491219BD409E8795EA7CAEF98F</vt:lpwstr>
  </property>
  <property fmtid="{D5CDD505-2E9C-101B-9397-08002B2CF9AE}" pid="10" name="MediaServiceImageTags">
    <vt:lpwstr/>
  </property>
</Properties>
</file>